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8ABF" w14:textId="2064ECDC" w:rsidR="004C0CED" w:rsidRPr="00A536D0" w:rsidRDefault="001D6BB9" w:rsidP="00A536D0">
      <w:pPr>
        <w:pStyle w:val="NormalWeb"/>
        <w:jc w:val="center"/>
      </w:pPr>
      <w:r w:rsidRPr="001D6BB9">
        <w:rPr>
          <w:noProof/>
        </w:rPr>
        <w:drawing>
          <wp:inline distT="0" distB="0" distL="0" distR="0" wp14:anchorId="350449A1" wp14:editId="7B631472">
            <wp:extent cx="1838325" cy="605518"/>
            <wp:effectExtent l="0" t="0" r="0" b="4445"/>
            <wp:docPr id="283551066" name="Picture 4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51066" name="Picture 4" descr="A white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949" cy="613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1FF28" w14:textId="12D1275B" w:rsidR="00F86AE2" w:rsidRPr="000C24EC" w:rsidRDefault="00F86AE2" w:rsidP="00F86AE2">
      <w:pPr>
        <w:spacing w:before="10" w:line="426" w:lineRule="exact"/>
        <w:jc w:val="center"/>
        <w:textAlignment w:val="baseline"/>
        <w:rPr>
          <w:rFonts w:ascii="Playfair Display" w:eastAsia="Century Gothic" w:hAnsi="Playfair Display"/>
          <w:b/>
          <w:color w:val="112143" w:themeColor="text2"/>
          <w:spacing w:val="4"/>
          <w:sz w:val="35"/>
        </w:rPr>
      </w:pPr>
      <w:r w:rsidRPr="000C24EC">
        <w:rPr>
          <w:rFonts w:ascii="Playfair Display" w:eastAsia="Century Gothic" w:hAnsi="Playfair Display"/>
          <w:b/>
          <w:color w:val="112143" w:themeColor="text2"/>
          <w:spacing w:val="4"/>
          <w:sz w:val="35"/>
        </w:rPr>
        <w:t>CCP Self-Reflective Reviews, Learning Objectives, and Learning Activities:</w:t>
      </w:r>
    </w:p>
    <w:p w14:paraId="4FC6742D" w14:textId="77777777" w:rsidR="00F86AE2" w:rsidRPr="00344592" w:rsidRDefault="00F86AE2" w:rsidP="00F86AE2">
      <w:pPr>
        <w:spacing w:before="16" w:line="426" w:lineRule="exact"/>
        <w:jc w:val="center"/>
        <w:textAlignment w:val="baseline"/>
        <w:rPr>
          <w:rFonts w:ascii="Century Gothic" w:eastAsia="Century Gothic" w:hAnsi="Century Gothic"/>
          <w:b/>
          <w:color w:val="BFBFBF" w:themeColor="background1" w:themeShade="BF"/>
          <w:spacing w:val="4"/>
          <w:sz w:val="35"/>
        </w:rPr>
      </w:pPr>
      <w:r w:rsidRPr="000C24EC">
        <w:rPr>
          <w:rFonts w:ascii="Lato Light" w:eastAsia="Century Gothic" w:hAnsi="Lato Light"/>
          <w:b/>
          <w:color w:val="D589BB" w:themeColor="accent4"/>
          <w:spacing w:val="4"/>
          <w:sz w:val="35"/>
        </w:rPr>
        <w:t>Practitioner Name</w:t>
      </w:r>
      <w:r w:rsidRPr="00344592">
        <w:rPr>
          <w:rFonts w:ascii="Century Gothic" w:eastAsia="Century Gothic" w:hAnsi="Century Gothic"/>
          <w:b/>
          <w:color w:val="BFBFBF" w:themeColor="background1" w:themeShade="BF"/>
          <w:spacing w:val="4"/>
          <w:sz w:val="35"/>
        </w:rPr>
        <w:t xml:space="preserve"> </w:t>
      </w:r>
      <w:r w:rsidRPr="000C24EC">
        <w:rPr>
          <w:rFonts w:ascii="Playfair Display" w:eastAsia="Century Gothic" w:hAnsi="Playfair Display"/>
          <w:b/>
          <w:color w:val="112143" w:themeColor="text2"/>
          <w:spacing w:val="4"/>
          <w:sz w:val="35"/>
        </w:rPr>
        <w:t>for CCP Year:</w:t>
      </w:r>
      <w:r>
        <w:rPr>
          <w:rFonts w:ascii="Century Gothic" w:eastAsia="Century Gothic" w:hAnsi="Century Gothic"/>
          <w:b/>
          <w:color w:val="000000"/>
          <w:spacing w:val="4"/>
          <w:sz w:val="35"/>
        </w:rPr>
        <w:t xml:space="preserve"> </w:t>
      </w:r>
      <w:r w:rsidRPr="000C24EC">
        <w:rPr>
          <w:rFonts w:ascii="Lato Light" w:eastAsia="Century Gothic" w:hAnsi="Lato Light"/>
          <w:b/>
          <w:color w:val="D589BB" w:themeColor="accent4"/>
          <w:spacing w:val="4"/>
          <w:sz w:val="35"/>
        </w:rPr>
        <w:t>20xx – 20xx</w:t>
      </w:r>
    </w:p>
    <w:p w14:paraId="0B63C99A" w14:textId="77777777" w:rsidR="00F86AE2" w:rsidRDefault="00F86AE2" w:rsidP="00F86AE2">
      <w:pPr>
        <w:spacing w:after="216" w:line="269" w:lineRule="exact"/>
        <w:ind w:left="144" w:right="216"/>
        <w:textAlignment w:val="baseline"/>
        <w:rPr>
          <w:rFonts w:ascii="Century Gothic" w:eastAsia="Century Gothic" w:hAnsi="Century Gothic"/>
          <w:b/>
          <w:color w:val="000000"/>
        </w:rPr>
      </w:pPr>
    </w:p>
    <w:p w14:paraId="41009813" w14:textId="77777777" w:rsidR="00BF44E3" w:rsidRPr="000C24EC" w:rsidRDefault="00557C5C" w:rsidP="00F86AE2">
      <w:pPr>
        <w:spacing w:after="216" w:line="269" w:lineRule="exact"/>
        <w:ind w:left="144" w:right="216"/>
        <w:textAlignment w:val="baseline"/>
        <w:rPr>
          <w:rFonts w:ascii="Lato" w:eastAsia="Century Gothic" w:hAnsi="Lato"/>
          <w:b/>
          <w:color w:val="112143" w:themeColor="text2"/>
        </w:rPr>
      </w:pPr>
      <w:r w:rsidRPr="000C24EC">
        <w:rPr>
          <w:rFonts w:ascii="Lato" w:eastAsia="Century Gothic" w:hAnsi="Lato"/>
          <w:b/>
          <w:color w:val="112143" w:themeColor="text2"/>
        </w:rPr>
        <w:t>Brief description of current practice</w:t>
      </w:r>
      <w:r w:rsidR="00BF44E3" w:rsidRPr="000C24EC">
        <w:rPr>
          <w:rFonts w:ascii="Lato" w:eastAsia="Century Gothic" w:hAnsi="Lato"/>
          <w:b/>
          <w:color w:val="112143" w:themeColor="text2"/>
        </w:rPr>
        <w:t>:</w:t>
      </w:r>
    </w:p>
    <w:p w14:paraId="0E39D7F7" w14:textId="54E1F022" w:rsidR="00F86AE2" w:rsidRPr="000C24EC" w:rsidRDefault="00BF44E3" w:rsidP="00F86AE2">
      <w:pPr>
        <w:spacing w:after="216" w:line="269" w:lineRule="exact"/>
        <w:ind w:left="144" w:right="216"/>
        <w:textAlignment w:val="baseline"/>
        <w:rPr>
          <w:rFonts w:ascii="Lato Light" w:eastAsia="Century Gothic" w:hAnsi="Lato Light"/>
          <w:b/>
          <w:color w:val="000000"/>
        </w:rPr>
      </w:pPr>
      <w:r w:rsidRPr="000C24EC">
        <w:rPr>
          <w:rFonts w:ascii="Lato Light" w:eastAsia="Century Gothic" w:hAnsi="Lato Light"/>
          <w:b/>
          <w:color w:val="D589BB" w:themeColor="accent4"/>
        </w:rPr>
        <w:t>context</w:t>
      </w:r>
      <w:r w:rsidR="00B7704D" w:rsidRPr="000C24EC">
        <w:rPr>
          <w:rFonts w:ascii="Lato Light" w:eastAsia="Century Gothic" w:hAnsi="Lato Light"/>
          <w:b/>
          <w:color w:val="D589BB" w:themeColor="accent4"/>
        </w:rPr>
        <w:t xml:space="preserve"> e.g. Health, Corrections, private practice;</w:t>
      </w:r>
      <w:r w:rsidRPr="000C24EC">
        <w:rPr>
          <w:rFonts w:ascii="Lato Light" w:eastAsia="Century Gothic" w:hAnsi="Lato Light"/>
          <w:b/>
          <w:color w:val="D589BB" w:themeColor="accent4"/>
        </w:rPr>
        <w:t xml:space="preserve"> </w:t>
      </w:r>
      <w:r w:rsidR="00557C5C" w:rsidRPr="000C24EC">
        <w:rPr>
          <w:rFonts w:ascii="Lato Light" w:eastAsia="Century Gothic" w:hAnsi="Lato Light"/>
          <w:b/>
          <w:color w:val="D589BB" w:themeColor="accent4"/>
        </w:rPr>
        <w:t>hours worked</w:t>
      </w:r>
      <w:r w:rsidR="00B7704D" w:rsidRPr="000C24EC">
        <w:rPr>
          <w:rFonts w:ascii="Lato Light" w:eastAsia="Century Gothic" w:hAnsi="Lato Light"/>
          <w:b/>
          <w:color w:val="D589BB" w:themeColor="accent4"/>
        </w:rPr>
        <w:t xml:space="preserve"> per week;</w:t>
      </w:r>
      <w:r w:rsidR="00557C5C" w:rsidRPr="000C24EC">
        <w:rPr>
          <w:rFonts w:ascii="Lato Light" w:eastAsia="Century Gothic" w:hAnsi="Lato Light"/>
          <w:b/>
          <w:color w:val="D589BB" w:themeColor="accent4"/>
        </w:rPr>
        <w:t xml:space="preserve"> client </w:t>
      </w:r>
      <w:r w:rsidR="00B7704D" w:rsidRPr="000C24EC">
        <w:rPr>
          <w:rFonts w:ascii="Lato Light" w:eastAsia="Century Gothic" w:hAnsi="Lato Light"/>
          <w:b/>
          <w:color w:val="D589BB" w:themeColor="accent4"/>
        </w:rPr>
        <w:t>populations</w:t>
      </w:r>
      <w:r w:rsidR="00F86AE2" w:rsidRPr="000C24EC">
        <w:rPr>
          <w:rFonts w:ascii="Lato Light" w:eastAsia="Century Gothic" w:hAnsi="Lato Light"/>
          <w:b/>
          <w:color w:val="000000"/>
        </w:rPr>
        <w:tab/>
      </w:r>
    </w:p>
    <w:p w14:paraId="3EAA74A2" w14:textId="4DDFE64E" w:rsidR="00BF44E3" w:rsidRPr="000C24EC" w:rsidRDefault="00F86AE2" w:rsidP="00105DA7">
      <w:pPr>
        <w:spacing w:after="216" w:line="269" w:lineRule="exact"/>
        <w:ind w:right="216" w:firstLine="144"/>
        <w:textAlignment w:val="baseline"/>
        <w:rPr>
          <w:rFonts w:ascii="Lato" w:eastAsia="Century Gothic" w:hAnsi="Lato"/>
          <w:b/>
          <w:color w:val="000000"/>
        </w:rPr>
      </w:pPr>
      <w:r w:rsidRPr="000C24EC">
        <w:rPr>
          <w:rFonts w:ascii="Lato" w:eastAsia="Century Gothic" w:hAnsi="Lato"/>
          <w:b/>
          <w:color w:val="112143" w:themeColor="text2"/>
        </w:rPr>
        <w:t xml:space="preserve">START OF CCP Year Self Reflective Review </w:t>
      </w:r>
      <w:r w:rsidRPr="000C24EC">
        <w:rPr>
          <w:rFonts w:ascii="Lato" w:eastAsia="Century Gothic" w:hAnsi="Lato"/>
          <w:b/>
          <w:i/>
          <w:iCs/>
          <w:color w:val="112143" w:themeColor="text2"/>
        </w:rPr>
        <w:t>of all Core Competencies</w:t>
      </w:r>
      <w:r w:rsidRPr="000C24EC">
        <w:rPr>
          <w:rFonts w:ascii="Lato" w:eastAsia="Century Gothic" w:hAnsi="Lato"/>
          <w:b/>
          <w:color w:val="112143" w:themeColor="text2"/>
        </w:rPr>
        <w:t xml:space="preserve"> with Supervisor Completed on</w:t>
      </w:r>
      <w:r w:rsidRPr="000C24EC">
        <w:rPr>
          <w:rFonts w:ascii="Lato" w:eastAsia="Century Gothic" w:hAnsi="Lato"/>
          <w:b/>
          <w:color w:val="000000"/>
        </w:rPr>
        <w:t xml:space="preserve"> </w:t>
      </w:r>
      <w:r w:rsidR="00BF44E3" w:rsidRPr="000C24EC">
        <w:rPr>
          <w:rFonts w:ascii="Lato" w:eastAsia="Century Gothic" w:hAnsi="Lato"/>
          <w:b/>
          <w:color w:val="000000"/>
        </w:rPr>
        <w:t xml:space="preserve">   </w:t>
      </w:r>
      <w:r w:rsidRPr="000C24EC">
        <w:rPr>
          <w:rFonts w:ascii="Lato Light" w:eastAsia="Century Gothic" w:hAnsi="Lato Light"/>
          <w:b/>
          <w:color w:val="D589BB" w:themeColor="accent4"/>
        </w:rPr>
        <w:t>DATE</w:t>
      </w:r>
      <w:r w:rsidR="00BF44E3" w:rsidRPr="000C24EC">
        <w:rPr>
          <w:rFonts w:ascii="Lato" w:eastAsia="Century Gothic" w:hAnsi="Lato"/>
          <w:b/>
          <w:color w:val="000000"/>
        </w:rPr>
        <w:t xml:space="preserve">    </w:t>
      </w:r>
    </w:p>
    <w:p w14:paraId="7492F690" w14:textId="4CB90B06" w:rsidR="006F6E8A" w:rsidRPr="00A536D0" w:rsidRDefault="00F86AE2" w:rsidP="00A536D0">
      <w:pPr>
        <w:spacing w:after="216" w:line="269" w:lineRule="exact"/>
        <w:ind w:left="144" w:right="216"/>
        <w:textAlignment w:val="baseline"/>
        <w:rPr>
          <w:rFonts w:ascii="Lato Light" w:eastAsia="Century Gothic" w:hAnsi="Lato Light"/>
          <w:b/>
          <w:color w:val="D589BB" w:themeColor="accent4"/>
        </w:rPr>
      </w:pPr>
      <w:r w:rsidRPr="000C24EC">
        <w:rPr>
          <w:rFonts w:ascii="Lato" w:eastAsia="Century Gothic" w:hAnsi="Lato"/>
          <w:b/>
          <w:color w:val="112143" w:themeColor="text2"/>
        </w:rPr>
        <w:t>END of CCP Year Self Reflective Review of Learning Objectives with Supervisor Completed on</w:t>
      </w:r>
      <w:r w:rsidRPr="000C24EC">
        <w:rPr>
          <w:rFonts w:ascii="Lato" w:eastAsia="Century Gothic" w:hAnsi="Lato"/>
          <w:b/>
          <w:color w:val="000000"/>
        </w:rPr>
        <w:t xml:space="preserve"> </w:t>
      </w:r>
      <w:r w:rsidR="00BF44E3" w:rsidRPr="000C24EC">
        <w:rPr>
          <w:rFonts w:ascii="Lato" w:eastAsia="Century Gothic" w:hAnsi="Lato"/>
          <w:b/>
          <w:color w:val="000000"/>
        </w:rPr>
        <w:t xml:space="preserve">             </w:t>
      </w:r>
      <w:r w:rsidRPr="000C24EC">
        <w:rPr>
          <w:rFonts w:ascii="Lato Light" w:eastAsia="Century Gothic" w:hAnsi="Lato Light"/>
          <w:b/>
          <w:color w:val="D589BB" w:themeColor="accent4"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0"/>
        <w:gridCol w:w="2796"/>
        <w:gridCol w:w="2783"/>
        <w:gridCol w:w="2786"/>
        <w:gridCol w:w="2783"/>
      </w:tblGrid>
      <w:tr w:rsidR="00F86AE2" w14:paraId="299446A0" w14:textId="77777777" w:rsidTr="000C24EC">
        <w:trPr>
          <w:trHeight w:val="283"/>
        </w:trPr>
        <w:tc>
          <w:tcPr>
            <w:tcW w:w="2800" w:type="dxa"/>
            <w:shd w:val="clear" w:color="auto" w:fill="112143" w:themeFill="text2"/>
            <w:vAlign w:val="center"/>
          </w:tcPr>
          <w:p w14:paraId="5F0535B2" w14:textId="52A11229" w:rsidR="00F86AE2" w:rsidRPr="000C24EC" w:rsidRDefault="00F86AE2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0C24E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 xml:space="preserve">Core Competency 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65E9C494" w14:textId="33999BB3" w:rsidR="00F86AE2" w:rsidRPr="000C24EC" w:rsidRDefault="00F86AE2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0C24E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</w:t>
            </w:r>
            <w:r w:rsidR="008143AE" w:rsidRPr="000C24E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-</w:t>
            </w:r>
            <w:r w:rsidRPr="000C24E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Reflective Review of Competenc</w:t>
            </w:r>
            <w:r w:rsidR="00BF44E3" w:rsidRPr="000C24E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y at</w:t>
            </w:r>
            <w:r w:rsidRPr="000C24E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 xml:space="preserve">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54275694" w14:textId="11F80C16" w:rsidR="00F86AE2" w:rsidRPr="000C24EC" w:rsidRDefault="00F86AE2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0C24E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</w:t>
            </w:r>
            <w:r w:rsidR="007E495B" w:rsidRPr="000C24E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 xml:space="preserve">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04314C6D" w14:textId="605167D6" w:rsidR="00F86AE2" w:rsidRPr="000C24EC" w:rsidRDefault="00F86AE2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0C24E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</w:t>
            </w:r>
            <w:r w:rsidR="007E495B" w:rsidRPr="000C24E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 xml:space="preserve">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724DB136" w14:textId="2988E25E" w:rsidR="00F86AE2" w:rsidRPr="000C24EC" w:rsidRDefault="00F86AE2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0C24E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</w:t>
            </w:r>
            <w:r w:rsidR="008143AE" w:rsidRPr="000C24E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 xml:space="preserve"> (if relevant)</w:t>
            </w:r>
          </w:p>
        </w:tc>
      </w:tr>
      <w:tr w:rsidR="00F86AE2" w14:paraId="3949E9CA" w14:textId="77777777" w:rsidTr="003538F1">
        <w:tc>
          <w:tcPr>
            <w:tcW w:w="2800" w:type="dxa"/>
          </w:tcPr>
          <w:p w14:paraId="77C91221" w14:textId="77777777" w:rsidR="000C24EC" w:rsidRDefault="000C24EC" w:rsidP="0085562B">
            <w:pPr>
              <w:spacing w:line="276" w:lineRule="auto"/>
              <w:rPr>
                <w:rFonts w:ascii="Lato" w:hAnsi="Lato"/>
                <w:b/>
                <w:sz w:val="20"/>
                <w:szCs w:val="20"/>
              </w:rPr>
            </w:pPr>
          </w:p>
          <w:p w14:paraId="54CB01FC" w14:textId="04C0E976" w:rsidR="00520F3E" w:rsidRPr="000C24EC" w:rsidRDefault="00F86AE2" w:rsidP="0085562B">
            <w:pPr>
              <w:spacing w:line="276" w:lineRule="auto"/>
              <w:rPr>
                <w:rFonts w:ascii="Lato" w:hAnsi="Lato"/>
                <w:b/>
                <w:sz w:val="20"/>
                <w:szCs w:val="20"/>
              </w:rPr>
            </w:pPr>
            <w:r w:rsidRPr="000C24EC">
              <w:rPr>
                <w:rFonts w:ascii="Lato" w:hAnsi="Lato"/>
                <w:b/>
                <w:sz w:val="20"/>
                <w:szCs w:val="20"/>
              </w:rPr>
              <w:t xml:space="preserve">Discipline, Knowledge, </w:t>
            </w:r>
          </w:p>
          <w:p w14:paraId="0B181271" w14:textId="77777777" w:rsidR="00520F3E" w:rsidRPr="000C24EC" w:rsidRDefault="00F86AE2" w:rsidP="0085562B">
            <w:pPr>
              <w:spacing w:line="276" w:lineRule="auto"/>
              <w:rPr>
                <w:rFonts w:ascii="Lato" w:hAnsi="Lato"/>
                <w:b/>
                <w:sz w:val="20"/>
                <w:szCs w:val="20"/>
              </w:rPr>
            </w:pPr>
            <w:r w:rsidRPr="000C24EC">
              <w:rPr>
                <w:rFonts w:ascii="Lato" w:hAnsi="Lato"/>
                <w:b/>
                <w:sz w:val="20"/>
                <w:szCs w:val="20"/>
              </w:rPr>
              <w:t xml:space="preserve">Scholarship and </w:t>
            </w:r>
          </w:p>
          <w:p w14:paraId="35883020" w14:textId="77777777" w:rsidR="00F86AE2" w:rsidRPr="000C24EC" w:rsidRDefault="0085562B" w:rsidP="0085562B">
            <w:pPr>
              <w:spacing w:line="360" w:lineRule="auto"/>
              <w:rPr>
                <w:rFonts w:ascii="Lato" w:hAnsi="Lato"/>
                <w:b/>
                <w:sz w:val="20"/>
                <w:szCs w:val="20"/>
              </w:rPr>
            </w:pPr>
            <w:r w:rsidRPr="000C24EC">
              <w:rPr>
                <w:rFonts w:ascii="Lato" w:hAnsi="Lato"/>
                <w:b/>
                <w:sz w:val="20"/>
                <w:szCs w:val="20"/>
              </w:rPr>
              <w:t xml:space="preserve">Research </w:t>
            </w:r>
          </w:p>
          <w:p w14:paraId="6F8C089F" w14:textId="6B872AC1" w:rsidR="00520F3E" w:rsidRPr="006F6E8A" w:rsidRDefault="00F86AE2" w:rsidP="006F6E8A">
            <w:pPr>
              <w:spacing w:after="240"/>
              <w:rPr>
                <w:rFonts w:ascii="Lato" w:hAnsi="Lato"/>
                <w:sz w:val="20"/>
                <w:szCs w:val="20"/>
              </w:rPr>
            </w:pPr>
            <w:r w:rsidRPr="000C24EC">
              <w:rPr>
                <w:rFonts w:ascii="Lato" w:hAnsi="Lato"/>
                <w:sz w:val="20"/>
                <w:szCs w:val="20"/>
              </w:rPr>
              <w:t xml:space="preserve">Concerned with knowledge </w:t>
            </w:r>
            <w:proofErr w:type="gramStart"/>
            <w:r w:rsidRPr="000C24EC">
              <w:rPr>
                <w:rFonts w:ascii="Lato" w:hAnsi="Lato"/>
                <w:sz w:val="20"/>
                <w:szCs w:val="20"/>
              </w:rPr>
              <w:t>base</w:t>
            </w:r>
            <w:proofErr w:type="gramEnd"/>
            <w:r w:rsidRPr="000C24EC">
              <w:rPr>
                <w:rFonts w:ascii="Lato" w:hAnsi="Lato"/>
                <w:sz w:val="20"/>
                <w:szCs w:val="20"/>
              </w:rPr>
              <w:t xml:space="preserve"> relevant to psychology practice, including understanding the </w:t>
            </w:r>
            <w:r w:rsidRPr="000C24EC">
              <w:rPr>
                <w:rFonts w:ascii="Lato" w:hAnsi="Lato"/>
                <w:b/>
                <w:sz w:val="20"/>
                <w:szCs w:val="20"/>
              </w:rPr>
              <w:t xml:space="preserve">content </w:t>
            </w:r>
            <w:r w:rsidRPr="000C24EC">
              <w:rPr>
                <w:rFonts w:ascii="Lato" w:hAnsi="Lato"/>
                <w:sz w:val="20"/>
                <w:szCs w:val="20"/>
              </w:rPr>
              <w:t xml:space="preserve">(relevant theories and models) </w:t>
            </w:r>
            <w:r w:rsidRPr="000C24EC">
              <w:rPr>
                <w:rFonts w:ascii="Lato" w:hAnsi="Lato"/>
                <w:b/>
                <w:sz w:val="20"/>
                <w:szCs w:val="20"/>
              </w:rPr>
              <w:t>uses</w:t>
            </w:r>
            <w:r w:rsidRPr="000C24EC">
              <w:rPr>
                <w:rFonts w:ascii="Lato" w:hAnsi="Lato"/>
                <w:sz w:val="20"/>
                <w:szCs w:val="20"/>
              </w:rPr>
              <w:t xml:space="preserve"> (</w:t>
            </w:r>
            <w:proofErr w:type="gramStart"/>
            <w:r w:rsidRPr="000C24EC">
              <w:rPr>
                <w:rFonts w:ascii="Lato" w:hAnsi="Lato"/>
                <w:sz w:val="20"/>
                <w:szCs w:val="20"/>
              </w:rPr>
              <w:t>evidence based</w:t>
            </w:r>
            <w:proofErr w:type="gramEnd"/>
            <w:r w:rsidRPr="000C24EC">
              <w:rPr>
                <w:rFonts w:ascii="Lato" w:hAnsi="Lato"/>
                <w:sz w:val="20"/>
                <w:szCs w:val="20"/>
              </w:rPr>
              <w:t xml:space="preserve"> decision making), and </w:t>
            </w:r>
            <w:r w:rsidRPr="000C24EC">
              <w:rPr>
                <w:rFonts w:ascii="Lato" w:hAnsi="Lato"/>
                <w:b/>
                <w:sz w:val="20"/>
                <w:szCs w:val="20"/>
              </w:rPr>
              <w:t>methods</w:t>
            </w:r>
            <w:r w:rsidRPr="000C24EC">
              <w:rPr>
                <w:rFonts w:ascii="Lato" w:hAnsi="Lato"/>
                <w:sz w:val="20"/>
                <w:szCs w:val="20"/>
              </w:rPr>
              <w:t xml:space="preserve"> of psycholo</w:t>
            </w:r>
            <w:r w:rsidR="00520F3E" w:rsidRPr="000C24EC">
              <w:rPr>
                <w:rFonts w:ascii="Lato" w:hAnsi="Lato"/>
                <w:sz w:val="20"/>
                <w:szCs w:val="20"/>
              </w:rPr>
              <w:t>gical knowledge acquisition</w:t>
            </w:r>
          </w:p>
        </w:tc>
        <w:tc>
          <w:tcPr>
            <w:tcW w:w="2796" w:type="dxa"/>
          </w:tcPr>
          <w:p w14:paraId="6A339BF8" w14:textId="77777777" w:rsidR="00F86AE2" w:rsidRDefault="00F86AE2" w:rsidP="00F86AE2"/>
        </w:tc>
        <w:tc>
          <w:tcPr>
            <w:tcW w:w="2783" w:type="dxa"/>
          </w:tcPr>
          <w:p w14:paraId="58F35BA0" w14:textId="77777777" w:rsidR="00F86AE2" w:rsidRDefault="00F86AE2" w:rsidP="00F86AE2"/>
        </w:tc>
        <w:tc>
          <w:tcPr>
            <w:tcW w:w="2786" w:type="dxa"/>
          </w:tcPr>
          <w:p w14:paraId="0B0EDD7F" w14:textId="77777777" w:rsidR="00F86AE2" w:rsidRDefault="00F86AE2" w:rsidP="00F86AE2"/>
        </w:tc>
        <w:tc>
          <w:tcPr>
            <w:tcW w:w="2783" w:type="dxa"/>
          </w:tcPr>
          <w:p w14:paraId="545418D8" w14:textId="77777777" w:rsidR="00F86AE2" w:rsidRDefault="00F86AE2" w:rsidP="00F86AE2"/>
        </w:tc>
      </w:tr>
      <w:tr w:rsidR="008D743A" w14:paraId="50496299" w14:textId="77777777" w:rsidTr="000C24EC">
        <w:tc>
          <w:tcPr>
            <w:tcW w:w="2800" w:type="dxa"/>
            <w:shd w:val="clear" w:color="auto" w:fill="112143" w:themeFill="text2"/>
            <w:vAlign w:val="center"/>
          </w:tcPr>
          <w:p w14:paraId="639AC39F" w14:textId="7B88B322" w:rsidR="008D743A" w:rsidRPr="000C24EC" w:rsidRDefault="008D743A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0C24E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lastRenderedPageBreak/>
              <w:t xml:space="preserve">Core Competency 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434F916A" w14:textId="07C99493" w:rsidR="008D743A" w:rsidRPr="000C24EC" w:rsidRDefault="008D743A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0C24E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5E8A6380" w14:textId="79B4F21F" w:rsidR="008D743A" w:rsidRPr="000C24EC" w:rsidRDefault="008D743A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0C24E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7E181716" w14:textId="4428E9BD" w:rsidR="008D743A" w:rsidRPr="000C24EC" w:rsidRDefault="008D743A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0C24E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7D3AB547" w14:textId="223A2A46" w:rsidR="008D743A" w:rsidRPr="000C24EC" w:rsidRDefault="008D743A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0C24E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520F3E" w14:paraId="4D47F309" w14:textId="77777777" w:rsidTr="003538F1">
        <w:tc>
          <w:tcPr>
            <w:tcW w:w="2800" w:type="dxa"/>
          </w:tcPr>
          <w:p w14:paraId="1B7BBF76" w14:textId="77777777" w:rsidR="00520F3E" w:rsidRPr="000C24EC" w:rsidRDefault="00520F3E" w:rsidP="000C24EC">
            <w:pPr>
              <w:spacing w:before="240" w:line="276" w:lineRule="auto"/>
              <w:rPr>
                <w:rFonts w:ascii="Lato" w:hAnsi="Lato"/>
                <w:b/>
                <w:sz w:val="20"/>
                <w:szCs w:val="20"/>
              </w:rPr>
            </w:pPr>
            <w:r w:rsidRPr="000C24EC">
              <w:rPr>
                <w:rFonts w:ascii="Lato" w:hAnsi="Lato"/>
                <w:b/>
                <w:sz w:val="20"/>
                <w:szCs w:val="20"/>
              </w:rPr>
              <w:t>Diversity, Culture and</w:t>
            </w:r>
          </w:p>
          <w:p w14:paraId="756CCFFB" w14:textId="77777777" w:rsidR="00520F3E" w:rsidRPr="000C24EC" w:rsidRDefault="00520F3E" w:rsidP="0085562B">
            <w:pPr>
              <w:spacing w:line="276" w:lineRule="auto"/>
              <w:rPr>
                <w:rFonts w:ascii="Lato" w:hAnsi="Lato"/>
                <w:b/>
                <w:sz w:val="20"/>
                <w:szCs w:val="20"/>
              </w:rPr>
            </w:pPr>
            <w:r w:rsidRPr="000C24EC">
              <w:rPr>
                <w:rFonts w:ascii="Lato" w:hAnsi="Lato"/>
                <w:b/>
                <w:sz w:val="20"/>
                <w:szCs w:val="20"/>
              </w:rPr>
              <w:t>the Treaty of Waitangi</w:t>
            </w:r>
          </w:p>
          <w:p w14:paraId="6A73C046" w14:textId="77777777" w:rsidR="007F2634" w:rsidRPr="000C24EC" w:rsidRDefault="00520F3E" w:rsidP="0085562B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0C24EC">
              <w:rPr>
                <w:rFonts w:ascii="Lato" w:hAnsi="Lato"/>
                <w:sz w:val="20"/>
                <w:szCs w:val="20"/>
              </w:rPr>
              <w:t>Knowledge skills and attitudes required to p</w:t>
            </w:r>
            <w:r w:rsidR="007F2634" w:rsidRPr="000C24EC">
              <w:rPr>
                <w:rFonts w:ascii="Lato" w:hAnsi="Lato"/>
                <w:sz w:val="20"/>
                <w:szCs w:val="20"/>
              </w:rPr>
              <w:t>rovide culturally safe practice.</w:t>
            </w:r>
          </w:p>
          <w:p w14:paraId="7173D1A8" w14:textId="3155234B" w:rsidR="00913AFF" w:rsidRPr="00520F3E" w:rsidRDefault="007F2634" w:rsidP="000C24EC">
            <w:pPr>
              <w:spacing w:after="240"/>
              <w:rPr>
                <w:rFonts w:ascii="Century Gothic" w:hAnsi="Century Gothic"/>
                <w:sz w:val="20"/>
                <w:szCs w:val="20"/>
              </w:rPr>
            </w:pPr>
            <w:r w:rsidRPr="000C24EC">
              <w:rPr>
                <w:rFonts w:ascii="Lato" w:hAnsi="Lato"/>
                <w:sz w:val="20"/>
                <w:szCs w:val="20"/>
              </w:rPr>
              <w:t>I</w:t>
            </w:r>
            <w:r w:rsidR="00520F3E" w:rsidRPr="000C24EC">
              <w:rPr>
                <w:rFonts w:ascii="Lato" w:hAnsi="Lato"/>
                <w:sz w:val="20"/>
                <w:szCs w:val="20"/>
              </w:rPr>
              <w:t xml:space="preserve">ncluding understanding of </w:t>
            </w:r>
            <w:proofErr w:type="spellStart"/>
            <w:r w:rsidR="00520F3E" w:rsidRPr="000C24EC">
              <w:rPr>
                <w:rFonts w:ascii="Lato" w:hAnsi="Lato"/>
                <w:sz w:val="20"/>
                <w:szCs w:val="20"/>
              </w:rPr>
              <w:t>Te</w:t>
            </w:r>
            <w:proofErr w:type="spellEnd"/>
            <w:r w:rsidR="00520F3E" w:rsidRPr="000C24EC">
              <w:rPr>
                <w:rFonts w:ascii="Lato" w:hAnsi="Lato"/>
                <w:sz w:val="20"/>
                <w:szCs w:val="20"/>
              </w:rPr>
              <w:t xml:space="preserve"> Tiriti and ability to work </w:t>
            </w:r>
            <w:proofErr w:type="spellStart"/>
            <w:r w:rsidR="00520F3E" w:rsidRPr="000C24EC">
              <w:rPr>
                <w:rFonts w:ascii="Lato" w:hAnsi="Lato"/>
                <w:sz w:val="20"/>
                <w:szCs w:val="20"/>
              </w:rPr>
              <w:t>biculturally</w:t>
            </w:r>
            <w:proofErr w:type="spellEnd"/>
            <w:r w:rsidR="00520F3E" w:rsidRPr="000C24EC">
              <w:rPr>
                <w:rFonts w:ascii="Lato" w:hAnsi="Lato"/>
                <w:sz w:val="20"/>
                <w:szCs w:val="20"/>
              </w:rPr>
              <w:t xml:space="preserve">, </w:t>
            </w:r>
            <w:proofErr w:type="spellStart"/>
            <w:r w:rsidR="00520F3E" w:rsidRPr="000C24EC">
              <w:rPr>
                <w:rFonts w:ascii="Lato" w:hAnsi="Lato"/>
                <w:sz w:val="20"/>
                <w:szCs w:val="20"/>
              </w:rPr>
              <w:t>multicuturally</w:t>
            </w:r>
            <w:proofErr w:type="spellEnd"/>
            <w:r w:rsidR="00520F3E" w:rsidRPr="000C24EC">
              <w:rPr>
                <w:rFonts w:ascii="Lato" w:hAnsi="Lato"/>
                <w:sz w:val="20"/>
                <w:szCs w:val="20"/>
              </w:rPr>
              <w:t xml:space="preserve"> and with diverse groups defined by gender, spiritual belief, sexual orientation, abilities, lifestyle, age, social status etc.</w:t>
            </w:r>
          </w:p>
        </w:tc>
        <w:tc>
          <w:tcPr>
            <w:tcW w:w="2796" w:type="dxa"/>
          </w:tcPr>
          <w:p w14:paraId="033EFF0A" w14:textId="77777777" w:rsidR="00520F3E" w:rsidRDefault="00520F3E" w:rsidP="00F86AE2"/>
        </w:tc>
        <w:tc>
          <w:tcPr>
            <w:tcW w:w="2783" w:type="dxa"/>
          </w:tcPr>
          <w:p w14:paraId="22CAD06B" w14:textId="77777777" w:rsidR="00520F3E" w:rsidRDefault="00520F3E" w:rsidP="00F86AE2"/>
        </w:tc>
        <w:tc>
          <w:tcPr>
            <w:tcW w:w="2786" w:type="dxa"/>
          </w:tcPr>
          <w:p w14:paraId="59AA4BAC" w14:textId="77777777" w:rsidR="00520F3E" w:rsidRDefault="00520F3E" w:rsidP="00F86AE2"/>
        </w:tc>
        <w:tc>
          <w:tcPr>
            <w:tcW w:w="2783" w:type="dxa"/>
          </w:tcPr>
          <w:p w14:paraId="7525FC2B" w14:textId="77777777" w:rsidR="00520F3E" w:rsidRDefault="00520F3E" w:rsidP="00F86AE2"/>
        </w:tc>
      </w:tr>
      <w:tr w:rsidR="00913AFF" w14:paraId="4824FB06" w14:textId="77777777" w:rsidTr="000C24EC">
        <w:tc>
          <w:tcPr>
            <w:tcW w:w="2800" w:type="dxa"/>
            <w:shd w:val="clear" w:color="auto" w:fill="112143" w:themeFill="text2"/>
            <w:vAlign w:val="center"/>
          </w:tcPr>
          <w:p w14:paraId="1F18F6C2" w14:textId="4AF091BC" w:rsidR="00913AFF" w:rsidRPr="000C24EC" w:rsidRDefault="00913AFF" w:rsidP="000C24EC">
            <w:pPr>
              <w:spacing w:line="276" w:lineRule="auto"/>
              <w:jc w:val="center"/>
              <w:rPr>
                <w:rFonts w:ascii="Playfair Display" w:hAnsi="Playfair Display"/>
                <w:b/>
                <w:color w:val="F68B3C" w:themeColor="accent6"/>
                <w:sz w:val="20"/>
                <w:szCs w:val="20"/>
              </w:rPr>
            </w:pPr>
            <w:r w:rsidRPr="000C24E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Core Competency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1BBF41A0" w14:textId="1DEBAB42" w:rsidR="00913AFF" w:rsidRPr="000C24EC" w:rsidRDefault="00913AFF" w:rsidP="000C24EC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0C24E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1345661A" w14:textId="7515BD0B" w:rsidR="00913AFF" w:rsidRPr="000C24EC" w:rsidRDefault="00913AFF" w:rsidP="000C24EC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0C24E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686AB827" w14:textId="5E02466E" w:rsidR="00913AFF" w:rsidRPr="000C24EC" w:rsidRDefault="00913AFF" w:rsidP="000C24EC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0C24E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61279FA9" w14:textId="1854D87C" w:rsidR="00913AFF" w:rsidRPr="000C24EC" w:rsidRDefault="00913AFF" w:rsidP="000C24EC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0C24E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913AFF" w14:paraId="451BC43B" w14:textId="77777777" w:rsidTr="003538F1">
        <w:tc>
          <w:tcPr>
            <w:tcW w:w="2800" w:type="dxa"/>
          </w:tcPr>
          <w:p w14:paraId="28A4D829" w14:textId="77777777" w:rsidR="00913AFF" w:rsidRPr="000C24EC" w:rsidRDefault="00913AFF" w:rsidP="000C24EC">
            <w:pPr>
              <w:spacing w:before="240" w:line="276" w:lineRule="auto"/>
              <w:rPr>
                <w:rFonts w:ascii="Lato" w:hAnsi="Lato"/>
                <w:sz w:val="20"/>
                <w:szCs w:val="20"/>
              </w:rPr>
            </w:pPr>
            <w:r w:rsidRPr="000C24EC">
              <w:rPr>
                <w:rFonts w:ascii="Lato" w:hAnsi="Lato"/>
                <w:b/>
                <w:sz w:val="20"/>
                <w:szCs w:val="20"/>
              </w:rPr>
              <w:t>Professional, Legal and Ethical Practice</w:t>
            </w:r>
            <w:r w:rsidRPr="000C24EC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57056E0A" w14:textId="77777777" w:rsidR="00913AFF" w:rsidRPr="000C24EC" w:rsidRDefault="00913AFF" w:rsidP="00913AFF">
            <w:pPr>
              <w:rPr>
                <w:rFonts w:ascii="Lato" w:hAnsi="Lato"/>
                <w:sz w:val="20"/>
                <w:szCs w:val="20"/>
              </w:rPr>
            </w:pPr>
            <w:r w:rsidRPr="000C24EC">
              <w:rPr>
                <w:rFonts w:ascii="Lato" w:hAnsi="Lato"/>
                <w:sz w:val="20"/>
                <w:szCs w:val="20"/>
              </w:rPr>
              <w:t>Knowledge and skilled application of legal and ethical aspects of psychological practice.</w:t>
            </w:r>
          </w:p>
          <w:p w14:paraId="065B6AF9" w14:textId="77777777" w:rsidR="00913AFF" w:rsidRPr="000C24EC" w:rsidRDefault="00913AFF" w:rsidP="00913AFF">
            <w:pPr>
              <w:spacing w:before="80" w:after="80"/>
              <w:rPr>
                <w:rFonts w:ascii="Lato" w:hAnsi="Lato"/>
                <w:sz w:val="20"/>
                <w:szCs w:val="20"/>
              </w:rPr>
            </w:pPr>
            <w:r w:rsidRPr="000C24EC">
              <w:rPr>
                <w:rFonts w:ascii="Lato" w:hAnsi="Lato"/>
                <w:sz w:val="20"/>
                <w:szCs w:val="20"/>
              </w:rPr>
              <w:t>Includes knowledge of relevant legislation, standards, guidelines, the Code of Ethics, and other sources of guidance.</w:t>
            </w:r>
          </w:p>
          <w:p w14:paraId="68AC745E" w14:textId="6071DCA2" w:rsidR="00913AFF" w:rsidRPr="00264948" w:rsidRDefault="00913AFF" w:rsidP="00264948">
            <w:pPr>
              <w:spacing w:after="240"/>
              <w:rPr>
                <w:rFonts w:ascii="Lato" w:hAnsi="Lato"/>
                <w:sz w:val="20"/>
                <w:szCs w:val="20"/>
              </w:rPr>
            </w:pPr>
            <w:r w:rsidRPr="000C24EC">
              <w:rPr>
                <w:rFonts w:ascii="Lato" w:hAnsi="Lato"/>
                <w:sz w:val="20"/>
                <w:szCs w:val="20"/>
              </w:rPr>
              <w:t>Knowledge of the rights and interests of clients.</w:t>
            </w:r>
          </w:p>
        </w:tc>
        <w:tc>
          <w:tcPr>
            <w:tcW w:w="2796" w:type="dxa"/>
          </w:tcPr>
          <w:p w14:paraId="3AF919FB" w14:textId="77777777" w:rsidR="00913AFF" w:rsidRDefault="00913AFF" w:rsidP="00913AFF"/>
        </w:tc>
        <w:tc>
          <w:tcPr>
            <w:tcW w:w="2783" w:type="dxa"/>
          </w:tcPr>
          <w:p w14:paraId="0166983D" w14:textId="77777777" w:rsidR="00913AFF" w:rsidRDefault="00913AFF" w:rsidP="00913AFF"/>
        </w:tc>
        <w:tc>
          <w:tcPr>
            <w:tcW w:w="2786" w:type="dxa"/>
          </w:tcPr>
          <w:p w14:paraId="57EB1EC5" w14:textId="77777777" w:rsidR="00913AFF" w:rsidRDefault="00913AFF" w:rsidP="00913AFF"/>
        </w:tc>
        <w:tc>
          <w:tcPr>
            <w:tcW w:w="2783" w:type="dxa"/>
          </w:tcPr>
          <w:p w14:paraId="720857C3" w14:textId="77777777" w:rsidR="00913AFF" w:rsidRDefault="00913AFF" w:rsidP="00913AFF"/>
        </w:tc>
      </w:tr>
      <w:tr w:rsidR="00913AFF" w14:paraId="03704CBC" w14:textId="77777777" w:rsidTr="002245BA">
        <w:tc>
          <w:tcPr>
            <w:tcW w:w="2800" w:type="dxa"/>
            <w:shd w:val="clear" w:color="auto" w:fill="112143" w:themeFill="text2"/>
            <w:vAlign w:val="center"/>
          </w:tcPr>
          <w:p w14:paraId="5543F6F4" w14:textId="0148F89F" w:rsidR="00913AFF" w:rsidRPr="002245BA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2245BA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lastRenderedPageBreak/>
              <w:t xml:space="preserve">Core Competency 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2B65E195" w14:textId="0B74D14C" w:rsidR="00913AFF" w:rsidRPr="002245BA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2245BA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7E8BDD07" w14:textId="33A121C2" w:rsidR="00913AFF" w:rsidRPr="002245BA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2245BA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56AB55D2" w14:textId="4EF108F8" w:rsidR="00913AFF" w:rsidRPr="002245BA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2245BA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060831EF" w14:textId="50EC0ADD" w:rsidR="00913AFF" w:rsidRPr="002245BA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2245BA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913AFF" w14:paraId="0B5D0CA6" w14:textId="77777777" w:rsidTr="003538F1">
        <w:tc>
          <w:tcPr>
            <w:tcW w:w="2800" w:type="dxa"/>
          </w:tcPr>
          <w:p w14:paraId="57B60000" w14:textId="77777777" w:rsidR="00913AFF" w:rsidRPr="002245BA" w:rsidRDefault="00913AFF" w:rsidP="002245BA">
            <w:pPr>
              <w:spacing w:before="240" w:line="276" w:lineRule="auto"/>
              <w:rPr>
                <w:rFonts w:ascii="Lato" w:hAnsi="Lato"/>
                <w:sz w:val="20"/>
                <w:szCs w:val="20"/>
              </w:rPr>
            </w:pPr>
            <w:r w:rsidRPr="002245BA">
              <w:rPr>
                <w:rFonts w:ascii="Lato" w:hAnsi="Lato"/>
                <w:b/>
                <w:sz w:val="20"/>
                <w:szCs w:val="20"/>
              </w:rPr>
              <w:t>Framing, Measuring and Planning</w:t>
            </w:r>
            <w:r w:rsidRPr="002245BA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7C2ADDBB" w14:textId="77777777" w:rsidR="00913AFF" w:rsidRPr="002245BA" w:rsidRDefault="00913AFF" w:rsidP="00913AFF">
            <w:pPr>
              <w:spacing w:after="80"/>
              <w:rPr>
                <w:rFonts w:ascii="Lato" w:hAnsi="Lato"/>
                <w:sz w:val="20"/>
                <w:szCs w:val="20"/>
              </w:rPr>
            </w:pPr>
            <w:r w:rsidRPr="002245BA">
              <w:rPr>
                <w:rFonts w:ascii="Lato" w:hAnsi="Lato"/>
                <w:sz w:val="20"/>
                <w:szCs w:val="20"/>
              </w:rPr>
              <w:t xml:space="preserve">Knowledge and ability required for systematic </w:t>
            </w:r>
            <w:proofErr w:type="spellStart"/>
            <w:r w:rsidRPr="002245BA">
              <w:rPr>
                <w:rFonts w:ascii="Lato" w:hAnsi="Lato"/>
                <w:sz w:val="20"/>
                <w:szCs w:val="20"/>
              </w:rPr>
              <w:t>organisation</w:t>
            </w:r>
            <w:proofErr w:type="spellEnd"/>
            <w:r w:rsidRPr="002245BA">
              <w:rPr>
                <w:rFonts w:ascii="Lato" w:hAnsi="Lato"/>
                <w:sz w:val="20"/>
                <w:szCs w:val="20"/>
              </w:rPr>
              <w:t xml:space="preserve"> and planning activities involved in systematic psychological assessment, evaluation and problem solving.</w:t>
            </w:r>
          </w:p>
          <w:p w14:paraId="72055F51" w14:textId="77454476" w:rsidR="00913AFF" w:rsidRPr="00DE018B" w:rsidRDefault="00913AFF" w:rsidP="00DE018B">
            <w:pPr>
              <w:spacing w:after="240"/>
              <w:rPr>
                <w:rFonts w:ascii="Lato" w:hAnsi="Lato"/>
                <w:sz w:val="20"/>
                <w:szCs w:val="20"/>
              </w:rPr>
            </w:pPr>
            <w:proofErr w:type="spellStart"/>
            <w:r w:rsidRPr="002245BA">
              <w:rPr>
                <w:rFonts w:ascii="Lato" w:hAnsi="Lato"/>
                <w:sz w:val="20"/>
                <w:szCs w:val="20"/>
              </w:rPr>
              <w:t>e.g</w:t>
            </w:r>
            <w:proofErr w:type="spellEnd"/>
            <w:r w:rsidRPr="002245BA">
              <w:rPr>
                <w:rFonts w:ascii="Lato" w:hAnsi="Lato"/>
                <w:sz w:val="20"/>
                <w:szCs w:val="20"/>
              </w:rPr>
              <w:t>…Knowledge of interviewing skills and styles; various approaches to data collection and their applicability, strengths and limitations</w:t>
            </w:r>
          </w:p>
        </w:tc>
        <w:tc>
          <w:tcPr>
            <w:tcW w:w="2796" w:type="dxa"/>
          </w:tcPr>
          <w:p w14:paraId="53269026" w14:textId="77777777" w:rsidR="00913AFF" w:rsidRDefault="00913AFF" w:rsidP="00913AFF"/>
        </w:tc>
        <w:tc>
          <w:tcPr>
            <w:tcW w:w="2783" w:type="dxa"/>
          </w:tcPr>
          <w:p w14:paraId="0974E709" w14:textId="77777777" w:rsidR="00913AFF" w:rsidRDefault="00913AFF" w:rsidP="00913AFF"/>
        </w:tc>
        <w:tc>
          <w:tcPr>
            <w:tcW w:w="2786" w:type="dxa"/>
          </w:tcPr>
          <w:p w14:paraId="64D006F4" w14:textId="77777777" w:rsidR="00913AFF" w:rsidRDefault="00913AFF" w:rsidP="00913AFF"/>
        </w:tc>
        <w:tc>
          <w:tcPr>
            <w:tcW w:w="2783" w:type="dxa"/>
          </w:tcPr>
          <w:p w14:paraId="1BA7B1CF" w14:textId="77777777" w:rsidR="00913AFF" w:rsidRDefault="00913AFF" w:rsidP="00913AFF"/>
        </w:tc>
      </w:tr>
      <w:tr w:rsidR="00913AFF" w14:paraId="4B7D72A3" w14:textId="77777777" w:rsidTr="002245BA">
        <w:tc>
          <w:tcPr>
            <w:tcW w:w="2800" w:type="dxa"/>
            <w:shd w:val="clear" w:color="auto" w:fill="112143" w:themeFill="text2"/>
            <w:vAlign w:val="center"/>
          </w:tcPr>
          <w:p w14:paraId="70A9C5FB" w14:textId="1F84F327" w:rsidR="00913AFF" w:rsidRPr="002245BA" w:rsidRDefault="00913AFF" w:rsidP="002245BA">
            <w:pPr>
              <w:spacing w:line="276" w:lineRule="auto"/>
              <w:jc w:val="center"/>
              <w:rPr>
                <w:rFonts w:ascii="Playfair Display" w:hAnsi="Playfair Display"/>
                <w:b/>
                <w:color w:val="F68B3C" w:themeColor="accent6"/>
                <w:sz w:val="20"/>
                <w:szCs w:val="20"/>
              </w:rPr>
            </w:pPr>
            <w:r w:rsidRPr="002245BA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Core Competency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3C1D22FF" w14:textId="410511B8" w:rsidR="00913AFF" w:rsidRPr="002245BA" w:rsidRDefault="00913AFF" w:rsidP="002245BA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2245BA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44D4715F" w14:textId="7A859569" w:rsidR="00913AFF" w:rsidRPr="002245BA" w:rsidRDefault="00913AFF" w:rsidP="002245BA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2245BA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250E1019" w14:textId="71C1C79D" w:rsidR="00913AFF" w:rsidRPr="002245BA" w:rsidRDefault="00913AFF" w:rsidP="002245BA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2245BA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278C469B" w14:textId="3213D696" w:rsidR="00913AFF" w:rsidRPr="002245BA" w:rsidRDefault="00913AFF" w:rsidP="002245BA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2245BA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913AFF" w14:paraId="74CF0EED" w14:textId="77777777" w:rsidTr="003538F1">
        <w:tc>
          <w:tcPr>
            <w:tcW w:w="2800" w:type="dxa"/>
          </w:tcPr>
          <w:p w14:paraId="57F195A3" w14:textId="77777777" w:rsidR="00913AFF" w:rsidRPr="002245BA" w:rsidRDefault="00913AFF" w:rsidP="00DE018B">
            <w:pPr>
              <w:spacing w:before="240" w:line="276" w:lineRule="auto"/>
              <w:rPr>
                <w:rFonts w:ascii="Lato" w:hAnsi="Lato"/>
                <w:sz w:val="20"/>
                <w:szCs w:val="20"/>
              </w:rPr>
            </w:pPr>
            <w:r w:rsidRPr="002245BA">
              <w:rPr>
                <w:rFonts w:ascii="Lato" w:hAnsi="Lato"/>
                <w:b/>
                <w:sz w:val="20"/>
                <w:szCs w:val="20"/>
              </w:rPr>
              <w:t>Intervention and Service Implementation</w:t>
            </w:r>
            <w:r w:rsidRPr="002245BA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6A0663A1" w14:textId="11B4C3F2" w:rsidR="00913AFF" w:rsidRPr="002245BA" w:rsidRDefault="00913AFF" w:rsidP="00913AFF">
            <w:pPr>
              <w:rPr>
                <w:rFonts w:ascii="Lato" w:hAnsi="Lato"/>
                <w:sz w:val="20"/>
                <w:szCs w:val="20"/>
              </w:rPr>
            </w:pPr>
            <w:r w:rsidRPr="002245BA">
              <w:rPr>
                <w:rFonts w:ascii="Lato" w:hAnsi="Lato"/>
                <w:sz w:val="20"/>
                <w:szCs w:val="20"/>
              </w:rPr>
              <w:t>Concerns steps involved in planning, design, provision and evaluation of psychological services including:</w:t>
            </w:r>
          </w:p>
          <w:p w14:paraId="12291A64" w14:textId="77777777" w:rsidR="00913AFF" w:rsidRPr="002245BA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2245BA">
              <w:rPr>
                <w:rFonts w:ascii="Lato" w:hAnsi="Lato"/>
                <w:sz w:val="20"/>
                <w:szCs w:val="20"/>
              </w:rPr>
              <w:t>…analysis of information</w:t>
            </w:r>
          </w:p>
          <w:p w14:paraId="4DE62E51" w14:textId="77777777" w:rsidR="00913AFF" w:rsidRPr="002245BA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2245BA">
              <w:rPr>
                <w:rFonts w:ascii="Lato" w:hAnsi="Lato"/>
                <w:sz w:val="20"/>
                <w:szCs w:val="20"/>
              </w:rPr>
              <w:t>…formulation</w:t>
            </w:r>
          </w:p>
          <w:p w14:paraId="128BB7EA" w14:textId="77777777" w:rsidR="00913AFF" w:rsidRPr="002245BA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2245BA">
              <w:rPr>
                <w:rFonts w:ascii="Lato" w:hAnsi="Lato"/>
                <w:sz w:val="20"/>
                <w:szCs w:val="20"/>
              </w:rPr>
              <w:t>…understanding relevant theory and knowledge</w:t>
            </w:r>
          </w:p>
          <w:p w14:paraId="151B415C" w14:textId="77777777" w:rsidR="00913AFF" w:rsidRPr="002245BA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2245BA">
              <w:rPr>
                <w:rFonts w:ascii="Lato" w:hAnsi="Lato"/>
                <w:sz w:val="20"/>
                <w:szCs w:val="20"/>
              </w:rPr>
              <w:t>…skillful application of interventions</w:t>
            </w:r>
          </w:p>
          <w:p w14:paraId="6C234555" w14:textId="5D92F957" w:rsidR="00913AFF" w:rsidRPr="000B18B6" w:rsidRDefault="00913AFF" w:rsidP="00DE018B">
            <w:pPr>
              <w:spacing w:before="80" w:after="240"/>
              <w:rPr>
                <w:rFonts w:ascii="Century Gothic" w:hAnsi="Century Gothic"/>
                <w:sz w:val="20"/>
                <w:szCs w:val="20"/>
              </w:rPr>
            </w:pPr>
            <w:r w:rsidRPr="002245BA">
              <w:rPr>
                <w:rFonts w:ascii="Lato" w:hAnsi="Lato"/>
                <w:sz w:val="20"/>
                <w:szCs w:val="20"/>
              </w:rPr>
              <w:lastRenderedPageBreak/>
              <w:t>…understanding the importance of context in intervention</w:t>
            </w:r>
          </w:p>
        </w:tc>
        <w:tc>
          <w:tcPr>
            <w:tcW w:w="2796" w:type="dxa"/>
          </w:tcPr>
          <w:p w14:paraId="2027CD69" w14:textId="77777777" w:rsidR="00913AFF" w:rsidRDefault="00913AFF" w:rsidP="00913AFF"/>
        </w:tc>
        <w:tc>
          <w:tcPr>
            <w:tcW w:w="2783" w:type="dxa"/>
          </w:tcPr>
          <w:p w14:paraId="31FFEE9E" w14:textId="77777777" w:rsidR="00913AFF" w:rsidRDefault="00913AFF" w:rsidP="00913AFF"/>
        </w:tc>
        <w:tc>
          <w:tcPr>
            <w:tcW w:w="2786" w:type="dxa"/>
          </w:tcPr>
          <w:p w14:paraId="4271E316" w14:textId="77777777" w:rsidR="00913AFF" w:rsidRDefault="00913AFF" w:rsidP="00913AFF"/>
        </w:tc>
        <w:tc>
          <w:tcPr>
            <w:tcW w:w="2783" w:type="dxa"/>
          </w:tcPr>
          <w:p w14:paraId="2621ABF8" w14:textId="77777777" w:rsidR="00913AFF" w:rsidRDefault="00913AFF" w:rsidP="00913AFF"/>
        </w:tc>
      </w:tr>
      <w:tr w:rsidR="00913AFF" w14:paraId="6A0F9E20" w14:textId="77777777" w:rsidTr="00510CBB">
        <w:tc>
          <w:tcPr>
            <w:tcW w:w="2800" w:type="dxa"/>
            <w:shd w:val="clear" w:color="auto" w:fill="112143" w:themeFill="text2"/>
            <w:vAlign w:val="center"/>
          </w:tcPr>
          <w:p w14:paraId="19511214" w14:textId="0811D403" w:rsidR="00913AFF" w:rsidRPr="00510CBB" w:rsidRDefault="00913AFF" w:rsidP="00510CBB">
            <w:pPr>
              <w:spacing w:line="276" w:lineRule="auto"/>
              <w:jc w:val="center"/>
              <w:rPr>
                <w:rFonts w:ascii="Playfair Display" w:hAnsi="Playfair Display"/>
                <w:b/>
                <w:color w:val="F68B3C" w:themeColor="accent6"/>
                <w:sz w:val="20"/>
                <w:szCs w:val="20"/>
              </w:rPr>
            </w:pPr>
            <w:r w:rsidRPr="00510CBB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Core Competency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562F4D13" w14:textId="1F2B79C7" w:rsidR="00913AFF" w:rsidRPr="00510CBB" w:rsidRDefault="00913AFF" w:rsidP="00510CBB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510CBB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6FACBA80" w14:textId="61EB7FCA" w:rsidR="00913AFF" w:rsidRPr="00510CBB" w:rsidRDefault="00913AFF" w:rsidP="00510CBB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510CBB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507BB038" w14:textId="22924093" w:rsidR="00913AFF" w:rsidRPr="00510CBB" w:rsidRDefault="00913AFF" w:rsidP="00510CBB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510CBB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34242797" w14:textId="5FC41939" w:rsidR="00913AFF" w:rsidRPr="00510CBB" w:rsidRDefault="00913AFF" w:rsidP="00510CBB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510CBB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913AFF" w14:paraId="282754C8" w14:textId="77777777" w:rsidTr="003538F1">
        <w:tc>
          <w:tcPr>
            <w:tcW w:w="2800" w:type="dxa"/>
          </w:tcPr>
          <w:p w14:paraId="555DC912" w14:textId="77777777" w:rsidR="00913AFF" w:rsidRPr="00764144" w:rsidRDefault="00913AFF" w:rsidP="00DE018B">
            <w:pPr>
              <w:spacing w:before="240" w:line="276" w:lineRule="auto"/>
              <w:rPr>
                <w:rFonts w:ascii="Lato" w:hAnsi="Lato"/>
                <w:b/>
                <w:sz w:val="20"/>
                <w:szCs w:val="20"/>
              </w:rPr>
            </w:pPr>
            <w:r w:rsidRPr="00764144">
              <w:rPr>
                <w:rFonts w:ascii="Lato" w:hAnsi="Lato"/>
                <w:b/>
                <w:sz w:val="20"/>
                <w:szCs w:val="20"/>
              </w:rPr>
              <w:t>Professional and Community Relations, Consultation, Collaboration</w:t>
            </w:r>
          </w:p>
          <w:p w14:paraId="09F78CBC" w14:textId="77777777" w:rsidR="00913AFF" w:rsidRPr="00764144" w:rsidRDefault="00913AFF" w:rsidP="00913AFF">
            <w:pPr>
              <w:spacing w:before="120"/>
              <w:rPr>
                <w:rFonts w:ascii="Lato" w:hAnsi="Lato"/>
                <w:sz w:val="20"/>
                <w:szCs w:val="20"/>
              </w:rPr>
            </w:pPr>
            <w:proofErr w:type="gramStart"/>
            <w:r w:rsidRPr="00764144">
              <w:rPr>
                <w:rFonts w:ascii="Lato" w:hAnsi="Lato"/>
                <w:sz w:val="20"/>
                <w:szCs w:val="20"/>
              </w:rPr>
              <w:t>Concerns</w:t>
            </w:r>
            <w:proofErr w:type="gramEnd"/>
            <w:r w:rsidRPr="00764144">
              <w:rPr>
                <w:rFonts w:ascii="Lato" w:hAnsi="Lato"/>
                <w:sz w:val="20"/>
                <w:szCs w:val="20"/>
              </w:rPr>
              <w:t xml:space="preserve"> </w:t>
            </w:r>
            <w:proofErr w:type="gramStart"/>
            <w:r w:rsidRPr="00764144">
              <w:rPr>
                <w:rFonts w:ascii="Lato" w:hAnsi="Lato"/>
                <w:sz w:val="20"/>
                <w:szCs w:val="20"/>
              </w:rPr>
              <w:t>ability</w:t>
            </w:r>
            <w:proofErr w:type="gramEnd"/>
            <w:r w:rsidRPr="00764144">
              <w:rPr>
                <w:rFonts w:ascii="Lato" w:hAnsi="Lato"/>
                <w:sz w:val="20"/>
                <w:szCs w:val="20"/>
              </w:rPr>
              <w:t xml:space="preserve"> to establish and maintain effective relationships with clients, colleagues, groups, communities.</w:t>
            </w:r>
          </w:p>
          <w:p w14:paraId="78DECFED" w14:textId="1A3CC671" w:rsidR="00913AFF" w:rsidRPr="00764144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764144">
              <w:rPr>
                <w:rFonts w:ascii="Lato" w:hAnsi="Lato"/>
                <w:sz w:val="20"/>
                <w:szCs w:val="20"/>
              </w:rPr>
              <w:t>Includes:</w:t>
            </w:r>
          </w:p>
          <w:p w14:paraId="16DBA9D1" w14:textId="77777777" w:rsidR="00913AFF" w:rsidRPr="00764144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764144">
              <w:rPr>
                <w:rFonts w:ascii="Lato" w:hAnsi="Lato"/>
                <w:sz w:val="20"/>
                <w:szCs w:val="20"/>
              </w:rPr>
              <w:t>…understanding of own role in relation to others</w:t>
            </w:r>
          </w:p>
          <w:p w14:paraId="040E6E01" w14:textId="77777777" w:rsidR="00913AFF" w:rsidRPr="00764144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764144">
              <w:rPr>
                <w:rFonts w:ascii="Lato" w:hAnsi="Lato"/>
                <w:sz w:val="20"/>
                <w:szCs w:val="20"/>
              </w:rPr>
              <w:t>…understanding roles and strengths of others</w:t>
            </w:r>
          </w:p>
          <w:p w14:paraId="1B8F66E6" w14:textId="14AE6404" w:rsidR="00913AFF" w:rsidRPr="00DE018B" w:rsidRDefault="00913AFF" w:rsidP="00DE018B">
            <w:pPr>
              <w:spacing w:before="80" w:after="240"/>
              <w:rPr>
                <w:rFonts w:ascii="Lato" w:hAnsi="Lato"/>
                <w:sz w:val="20"/>
                <w:szCs w:val="20"/>
              </w:rPr>
            </w:pPr>
            <w:r w:rsidRPr="00764144">
              <w:rPr>
                <w:rFonts w:ascii="Lato" w:hAnsi="Lato"/>
                <w:sz w:val="20"/>
                <w:szCs w:val="20"/>
              </w:rPr>
              <w:t>…ability to consult effectively</w:t>
            </w:r>
          </w:p>
        </w:tc>
        <w:tc>
          <w:tcPr>
            <w:tcW w:w="2796" w:type="dxa"/>
          </w:tcPr>
          <w:p w14:paraId="676B5799" w14:textId="77777777" w:rsidR="00913AFF" w:rsidRDefault="00913AFF" w:rsidP="00913AFF"/>
        </w:tc>
        <w:tc>
          <w:tcPr>
            <w:tcW w:w="2783" w:type="dxa"/>
          </w:tcPr>
          <w:p w14:paraId="1C0C84D1" w14:textId="77777777" w:rsidR="00913AFF" w:rsidRDefault="00913AFF" w:rsidP="00913AFF"/>
        </w:tc>
        <w:tc>
          <w:tcPr>
            <w:tcW w:w="2786" w:type="dxa"/>
          </w:tcPr>
          <w:p w14:paraId="274FFF8C" w14:textId="77777777" w:rsidR="00913AFF" w:rsidRDefault="00913AFF" w:rsidP="00913AFF"/>
        </w:tc>
        <w:tc>
          <w:tcPr>
            <w:tcW w:w="2783" w:type="dxa"/>
          </w:tcPr>
          <w:p w14:paraId="430B6B7C" w14:textId="77777777" w:rsidR="00913AFF" w:rsidRDefault="00913AFF" w:rsidP="00913AFF"/>
        </w:tc>
      </w:tr>
      <w:tr w:rsidR="00913AFF" w14:paraId="65CA3C85" w14:textId="77777777" w:rsidTr="00764144">
        <w:tc>
          <w:tcPr>
            <w:tcW w:w="2800" w:type="dxa"/>
            <w:shd w:val="clear" w:color="auto" w:fill="112143" w:themeFill="text2"/>
            <w:vAlign w:val="center"/>
          </w:tcPr>
          <w:p w14:paraId="57205404" w14:textId="0410C1AB" w:rsidR="00913AFF" w:rsidRPr="00764144" w:rsidRDefault="00913AFF" w:rsidP="00764144">
            <w:pPr>
              <w:spacing w:line="276" w:lineRule="auto"/>
              <w:jc w:val="center"/>
              <w:rPr>
                <w:rFonts w:ascii="Playfair Display" w:hAnsi="Playfair Display"/>
                <w:b/>
                <w:color w:val="F68B3C" w:themeColor="accent6"/>
                <w:sz w:val="20"/>
                <w:szCs w:val="20"/>
              </w:rPr>
            </w:pPr>
            <w:r w:rsidRPr="0076414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Core Competency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0E440D8D" w14:textId="6C67096B" w:rsidR="00913AFF" w:rsidRPr="00764144" w:rsidRDefault="00913AFF" w:rsidP="00764144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76414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63C88382" w14:textId="47E13413" w:rsidR="00913AFF" w:rsidRPr="00764144" w:rsidRDefault="00913AFF" w:rsidP="00764144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76414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1E69EF4A" w14:textId="25978D74" w:rsidR="00913AFF" w:rsidRPr="00764144" w:rsidRDefault="00913AFF" w:rsidP="00764144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76414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610DB449" w14:textId="421A58BB" w:rsidR="00913AFF" w:rsidRPr="00764144" w:rsidRDefault="00913AFF" w:rsidP="00764144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76414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913AFF" w14:paraId="33722EBD" w14:textId="77777777" w:rsidTr="003538F1">
        <w:tc>
          <w:tcPr>
            <w:tcW w:w="2800" w:type="dxa"/>
          </w:tcPr>
          <w:p w14:paraId="2ACABD75" w14:textId="77777777" w:rsidR="00913AFF" w:rsidRPr="00764144" w:rsidRDefault="00913AFF" w:rsidP="00DE018B">
            <w:pPr>
              <w:spacing w:before="240" w:line="276" w:lineRule="auto"/>
              <w:rPr>
                <w:rFonts w:ascii="Lato" w:hAnsi="Lato"/>
                <w:sz w:val="20"/>
                <w:szCs w:val="20"/>
              </w:rPr>
            </w:pPr>
            <w:r w:rsidRPr="00764144">
              <w:rPr>
                <w:rFonts w:ascii="Lato" w:hAnsi="Lato"/>
                <w:b/>
                <w:sz w:val="20"/>
                <w:szCs w:val="20"/>
              </w:rPr>
              <w:t>Communication</w:t>
            </w:r>
            <w:r w:rsidRPr="00764144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3ED30A25" w14:textId="2895AA4E" w:rsidR="00913AFF" w:rsidRPr="00764144" w:rsidRDefault="00913AFF" w:rsidP="00913AFF">
            <w:pPr>
              <w:rPr>
                <w:rFonts w:ascii="Lato" w:hAnsi="Lato"/>
                <w:sz w:val="20"/>
                <w:szCs w:val="20"/>
              </w:rPr>
            </w:pPr>
            <w:r w:rsidRPr="00764144">
              <w:rPr>
                <w:rFonts w:ascii="Lato" w:hAnsi="Lato"/>
                <w:sz w:val="20"/>
                <w:szCs w:val="20"/>
              </w:rPr>
              <w:t xml:space="preserve">Concerns psychologists’ effective and appropriate communication with individual, </w:t>
            </w:r>
            <w:proofErr w:type="spellStart"/>
            <w:r w:rsidRPr="00764144">
              <w:rPr>
                <w:rFonts w:ascii="Lato" w:hAnsi="Lato"/>
                <w:sz w:val="20"/>
                <w:szCs w:val="20"/>
              </w:rPr>
              <w:t>organisational</w:t>
            </w:r>
            <w:proofErr w:type="spellEnd"/>
            <w:r w:rsidRPr="00764144">
              <w:rPr>
                <w:rFonts w:ascii="Lato" w:hAnsi="Lato"/>
                <w:sz w:val="20"/>
                <w:szCs w:val="20"/>
              </w:rPr>
              <w:t>, and community clients, other professionals and the public.</w:t>
            </w:r>
          </w:p>
          <w:p w14:paraId="14E2E86A" w14:textId="53E086FA" w:rsidR="00913AFF" w:rsidRPr="00764144" w:rsidRDefault="00913AFF" w:rsidP="00DE018B">
            <w:pPr>
              <w:spacing w:before="80" w:after="240"/>
              <w:rPr>
                <w:rFonts w:ascii="Lato" w:hAnsi="Lato"/>
                <w:sz w:val="20"/>
                <w:szCs w:val="20"/>
              </w:rPr>
            </w:pPr>
            <w:r w:rsidRPr="00764144">
              <w:rPr>
                <w:rFonts w:ascii="Lato" w:hAnsi="Lato"/>
                <w:sz w:val="20"/>
                <w:szCs w:val="20"/>
              </w:rPr>
              <w:t xml:space="preserve">Ability to convey ideas, disseminate information, and </w:t>
            </w:r>
            <w:r w:rsidRPr="00764144">
              <w:rPr>
                <w:rFonts w:ascii="Lato" w:hAnsi="Lato"/>
                <w:sz w:val="20"/>
                <w:szCs w:val="20"/>
              </w:rPr>
              <w:lastRenderedPageBreak/>
              <w:t>inform clients and colleagues effectively and efficiently.</w:t>
            </w:r>
          </w:p>
        </w:tc>
        <w:tc>
          <w:tcPr>
            <w:tcW w:w="2796" w:type="dxa"/>
          </w:tcPr>
          <w:p w14:paraId="5FFAE387" w14:textId="77777777" w:rsidR="00913AFF" w:rsidRDefault="00913AFF" w:rsidP="00913AFF"/>
        </w:tc>
        <w:tc>
          <w:tcPr>
            <w:tcW w:w="2783" w:type="dxa"/>
          </w:tcPr>
          <w:p w14:paraId="36F794A6" w14:textId="77777777" w:rsidR="00913AFF" w:rsidRDefault="00913AFF" w:rsidP="00913AFF"/>
        </w:tc>
        <w:tc>
          <w:tcPr>
            <w:tcW w:w="2786" w:type="dxa"/>
          </w:tcPr>
          <w:p w14:paraId="530E7FA4" w14:textId="77777777" w:rsidR="00913AFF" w:rsidRDefault="00913AFF" w:rsidP="00913AFF"/>
        </w:tc>
        <w:tc>
          <w:tcPr>
            <w:tcW w:w="2783" w:type="dxa"/>
          </w:tcPr>
          <w:p w14:paraId="6E43A086" w14:textId="77777777" w:rsidR="00913AFF" w:rsidRDefault="00913AFF" w:rsidP="00913AFF"/>
        </w:tc>
      </w:tr>
      <w:tr w:rsidR="00913AFF" w14:paraId="6A1C888E" w14:textId="77777777" w:rsidTr="009D691A">
        <w:tc>
          <w:tcPr>
            <w:tcW w:w="2800" w:type="dxa"/>
            <w:shd w:val="clear" w:color="auto" w:fill="112143" w:themeFill="text2"/>
            <w:vAlign w:val="center"/>
          </w:tcPr>
          <w:p w14:paraId="3E77DE74" w14:textId="017EA719" w:rsidR="00913AFF" w:rsidRPr="009D691A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9D691A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 xml:space="preserve">Core Competency 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179DE129" w14:textId="1A558AE9" w:rsidR="00913AFF" w:rsidRPr="009D691A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9D691A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1ED38D48" w14:textId="5A0212B9" w:rsidR="00913AFF" w:rsidRPr="009D691A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9D691A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34DFBD27" w14:textId="1F03ECFC" w:rsidR="00913AFF" w:rsidRPr="009D691A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9D691A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06684B47" w14:textId="4CF5C382" w:rsidR="00913AFF" w:rsidRPr="009D691A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9D691A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913AFF" w14:paraId="677D56B6" w14:textId="77777777" w:rsidTr="003538F1">
        <w:tc>
          <w:tcPr>
            <w:tcW w:w="2800" w:type="dxa"/>
          </w:tcPr>
          <w:p w14:paraId="635CC80E" w14:textId="77777777" w:rsidR="00913AFF" w:rsidRPr="009D691A" w:rsidRDefault="00913AFF" w:rsidP="00DE018B">
            <w:pPr>
              <w:spacing w:before="240" w:line="276" w:lineRule="auto"/>
              <w:rPr>
                <w:rFonts w:ascii="Lato" w:hAnsi="Lato"/>
                <w:b/>
                <w:sz w:val="20"/>
                <w:szCs w:val="20"/>
              </w:rPr>
            </w:pPr>
            <w:r w:rsidRPr="009D691A">
              <w:rPr>
                <w:rFonts w:ascii="Lato" w:hAnsi="Lato"/>
                <w:b/>
                <w:sz w:val="20"/>
                <w:szCs w:val="20"/>
              </w:rPr>
              <w:t>Reflective Practice</w:t>
            </w:r>
          </w:p>
          <w:p w14:paraId="7973BDD7" w14:textId="454DFC42" w:rsidR="00913AFF" w:rsidRPr="009D691A" w:rsidRDefault="00913AFF" w:rsidP="00913AFF">
            <w:pPr>
              <w:rPr>
                <w:rFonts w:ascii="Lato" w:hAnsi="Lato"/>
                <w:sz w:val="20"/>
                <w:szCs w:val="20"/>
              </w:rPr>
            </w:pPr>
            <w:r w:rsidRPr="009D691A">
              <w:rPr>
                <w:rFonts w:ascii="Lato" w:hAnsi="Lato"/>
                <w:sz w:val="20"/>
                <w:szCs w:val="20"/>
              </w:rPr>
              <w:t>Concerns attainment and integration of information about own practice, including:</w:t>
            </w:r>
          </w:p>
          <w:p w14:paraId="6846CB80" w14:textId="5324676A" w:rsidR="00913AFF" w:rsidRPr="009D691A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9D691A">
              <w:rPr>
                <w:rFonts w:ascii="Lato" w:hAnsi="Lato"/>
                <w:sz w:val="20"/>
                <w:szCs w:val="20"/>
              </w:rPr>
              <w:t>…understanding of own strengths and limitations of competence</w:t>
            </w:r>
          </w:p>
          <w:p w14:paraId="7EF9EB00" w14:textId="77777777" w:rsidR="00913AFF" w:rsidRPr="009D691A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9D691A">
              <w:rPr>
                <w:rFonts w:ascii="Lato" w:hAnsi="Lato"/>
                <w:sz w:val="20"/>
                <w:szCs w:val="20"/>
              </w:rPr>
              <w:t>…constructive self-reflection</w:t>
            </w:r>
          </w:p>
          <w:p w14:paraId="54B968B8" w14:textId="77777777" w:rsidR="00913AFF" w:rsidRPr="009D691A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9D691A">
              <w:rPr>
                <w:rFonts w:ascii="Lato" w:hAnsi="Lato"/>
                <w:sz w:val="20"/>
                <w:szCs w:val="20"/>
              </w:rPr>
              <w:t xml:space="preserve">…clear understanding of </w:t>
            </w:r>
            <w:proofErr w:type="gramStart"/>
            <w:r w:rsidRPr="009D691A">
              <w:rPr>
                <w:rFonts w:ascii="Lato" w:hAnsi="Lato"/>
                <w:sz w:val="20"/>
                <w:szCs w:val="20"/>
              </w:rPr>
              <w:t>psychologists</w:t>
            </w:r>
            <w:proofErr w:type="gramEnd"/>
            <w:r w:rsidRPr="009D691A">
              <w:rPr>
                <w:rFonts w:ascii="Lato" w:hAnsi="Lato"/>
                <w:sz w:val="20"/>
                <w:szCs w:val="20"/>
              </w:rPr>
              <w:t xml:space="preserve"> role</w:t>
            </w:r>
          </w:p>
          <w:p w14:paraId="67F32F49" w14:textId="77777777" w:rsidR="00913AFF" w:rsidRPr="009D691A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9D691A">
              <w:rPr>
                <w:rFonts w:ascii="Lato" w:hAnsi="Lato"/>
                <w:sz w:val="20"/>
                <w:szCs w:val="20"/>
              </w:rPr>
              <w:t>…use of supervision</w:t>
            </w:r>
          </w:p>
          <w:p w14:paraId="30CEE507" w14:textId="5D9D65B4" w:rsidR="00913AFF" w:rsidRPr="00DE018B" w:rsidRDefault="00913AFF" w:rsidP="00DE018B">
            <w:pPr>
              <w:spacing w:before="80" w:after="240"/>
              <w:rPr>
                <w:rFonts w:ascii="Lato" w:hAnsi="Lato"/>
                <w:sz w:val="20"/>
                <w:szCs w:val="20"/>
              </w:rPr>
            </w:pPr>
            <w:r w:rsidRPr="009D691A">
              <w:rPr>
                <w:rFonts w:ascii="Lato" w:hAnsi="Lato"/>
                <w:sz w:val="20"/>
                <w:szCs w:val="20"/>
              </w:rPr>
              <w:t>…undertaking professional development</w:t>
            </w:r>
          </w:p>
        </w:tc>
        <w:tc>
          <w:tcPr>
            <w:tcW w:w="2796" w:type="dxa"/>
          </w:tcPr>
          <w:p w14:paraId="0C350C60" w14:textId="77777777" w:rsidR="00913AFF" w:rsidRDefault="00913AFF" w:rsidP="00913AFF"/>
        </w:tc>
        <w:tc>
          <w:tcPr>
            <w:tcW w:w="2783" w:type="dxa"/>
          </w:tcPr>
          <w:p w14:paraId="6A286649" w14:textId="77777777" w:rsidR="00913AFF" w:rsidRDefault="00913AFF" w:rsidP="00913AFF"/>
        </w:tc>
        <w:tc>
          <w:tcPr>
            <w:tcW w:w="2786" w:type="dxa"/>
          </w:tcPr>
          <w:p w14:paraId="2AE8ED31" w14:textId="77777777" w:rsidR="00913AFF" w:rsidRDefault="00913AFF" w:rsidP="00913AFF"/>
        </w:tc>
        <w:tc>
          <w:tcPr>
            <w:tcW w:w="2783" w:type="dxa"/>
          </w:tcPr>
          <w:p w14:paraId="44E02F24" w14:textId="77777777" w:rsidR="00913AFF" w:rsidRDefault="00913AFF" w:rsidP="00913AFF"/>
        </w:tc>
      </w:tr>
      <w:tr w:rsidR="00913AFF" w14:paraId="5C89AD71" w14:textId="77777777" w:rsidTr="009D691A">
        <w:trPr>
          <w:trHeight w:val="70"/>
        </w:trPr>
        <w:tc>
          <w:tcPr>
            <w:tcW w:w="2800" w:type="dxa"/>
            <w:shd w:val="clear" w:color="auto" w:fill="112143" w:themeFill="text2"/>
            <w:vAlign w:val="center"/>
          </w:tcPr>
          <w:p w14:paraId="0F45295C" w14:textId="36D01523" w:rsidR="00913AFF" w:rsidRPr="009D691A" w:rsidRDefault="00913AFF" w:rsidP="009D691A">
            <w:pPr>
              <w:spacing w:line="276" w:lineRule="auto"/>
              <w:jc w:val="center"/>
              <w:rPr>
                <w:rFonts w:ascii="Playfair Display" w:hAnsi="Playfair Display"/>
                <w:b/>
                <w:color w:val="F68B3C" w:themeColor="accent6"/>
                <w:sz w:val="20"/>
                <w:szCs w:val="20"/>
              </w:rPr>
            </w:pPr>
            <w:r w:rsidRPr="009D691A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Core Competency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6B505F7F" w14:textId="43768448" w:rsidR="00913AFF" w:rsidRPr="009D691A" w:rsidRDefault="00913AFF" w:rsidP="009D691A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9D691A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056C8A5E" w14:textId="34BD9D05" w:rsidR="00913AFF" w:rsidRPr="009D691A" w:rsidRDefault="00913AFF" w:rsidP="009D691A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9D691A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3004FC1C" w14:textId="693D91A5" w:rsidR="00913AFF" w:rsidRPr="009D691A" w:rsidRDefault="00913AFF" w:rsidP="009D691A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9D691A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4A488E58" w14:textId="7A09560F" w:rsidR="00913AFF" w:rsidRPr="009D691A" w:rsidRDefault="00913AFF" w:rsidP="009D691A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9D691A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913AFF" w14:paraId="0523A332" w14:textId="77777777" w:rsidTr="00083DD3">
        <w:trPr>
          <w:trHeight w:val="70"/>
        </w:trPr>
        <w:tc>
          <w:tcPr>
            <w:tcW w:w="2800" w:type="dxa"/>
          </w:tcPr>
          <w:p w14:paraId="1500936F" w14:textId="77777777" w:rsidR="00913AFF" w:rsidRPr="00674EDB" w:rsidRDefault="00913AFF" w:rsidP="00DE018B">
            <w:pPr>
              <w:spacing w:before="240" w:line="276" w:lineRule="auto"/>
              <w:rPr>
                <w:rFonts w:ascii="Lato" w:hAnsi="Lato"/>
                <w:b/>
                <w:sz w:val="20"/>
                <w:szCs w:val="20"/>
              </w:rPr>
            </w:pPr>
            <w:r w:rsidRPr="00674EDB">
              <w:rPr>
                <w:rFonts w:ascii="Lato" w:hAnsi="Lato"/>
                <w:b/>
                <w:sz w:val="20"/>
                <w:szCs w:val="20"/>
              </w:rPr>
              <w:t>Provision of Supervision</w:t>
            </w:r>
          </w:p>
          <w:p w14:paraId="5224D407" w14:textId="77777777" w:rsidR="00913AFF" w:rsidRPr="00674EDB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674EDB">
              <w:rPr>
                <w:rFonts w:ascii="Lato" w:hAnsi="Lato"/>
                <w:sz w:val="20"/>
                <w:szCs w:val="20"/>
              </w:rPr>
              <w:t>This concerns anyone providing supervision and relates to:</w:t>
            </w:r>
          </w:p>
          <w:p w14:paraId="69E6EE0D" w14:textId="77777777" w:rsidR="00913AFF" w:rsidRPr="00674EDB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674EDB">
              <w:rPr>
                <w:rFonts w:ascii="Lato" w:hAnsi="Lato"/>
                <w:sz w:val="20"/>
                <w:szCs w:val="20"/>
              </w:rPr>
              <w:t>…understanding functions of supervision</w:t>
            </w:r>
          </w:p>
          <w:p w14:paraId="5B475CEF" w14:textId="77777777" w:rsidR="00913AFF" w:rsidRPr="00674EDB" w:rsidRDefault="00913AFF" w:rsidP="00913AFF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74EDB">
              <w:rPr>
                <w:rFonts w:ascii="Lato" w:hAnsi="Lato"/>
                <w:sz w:val="20"/>
                <w:szCs w:val="20"/>
              </w:rPr>
              <w:t>…understanding of models and approaches to supervision</w:t>
            </w:r>
          </w:p>
          <w:p w14:paraId="5BC53276" w14:textId="77777777" w:rsidR="00913AFF" w:rsidRPr="00674EDB" w:rsidRDefault="00913AFF" w:rsidP="00913AFF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74EDB">
              <w:rPr>
                <w:rFonts w:ascii="Lato" w:hAnsi="Lato"/>
                <w:sz w:val="20"/>
                <w:szCs w:val="20"/>
              </w:rPr>
              <w:lastRenderedPageBreak/>
              <w:t>…ability to manage process of supervision</w:t>
            </w:r>
          </w:p>
          <w:p w14:paraId="38E4C316" w14:textId="7335A7AA" w:rsidR="00913AFF" w:rsidRPr="00DE018B" w:rsidRDefault="00913AFF" w:rsidP="00DE018B">
            <w:pPr>
              <w:spacing w:before="120" w:after="240"/>
              <w:rPr>
                <w:rFonts w:ascii="Lato" w:hAnsi="Lato"/>
                <w:sz w:val="20"/>
                <w:szCs w:val="20"/>
              </w:rPr>
            </w:pPr>
            <w:r w:rsidRPr="00674EDB">
              <w:rPr>
                <w:rFonts w:ascii="Lato" w:hAnsi="Lato"/>
                <w:sz w:val="20"/>
                <w:szCs w:val="20"/>
              </w:rPr>
              <w:t>…skillful delivery of supervision relevant to needs of supervisee.</w:t>
            </w:r>
          </w:p>
        </w:tc>
        <w:tc>
          <w:tcPr>
            <w:tcW w:w="2796" w:type="dxa"/>
            <w:vAlign w:val="center"/>
          </w:tcPr>
          <w:p w14:paraId="3B1CE42E" w14:textId="77777777" w:rsidR="00913AFF" w:rsidRDefault="00913AFF" w:rsidP="00913AFF">
            <w:pPr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</w:p>
        </w:tc>
        <w:tc>
          <w:tcPr>
            <w:tcW w:w="2783" w:type="dxa"/>
            <w:vAlign w:val="center"/>
          </w:tcPr>
          <w:p w14:paraId="5E6A9399" w14:textId="77777777" w:rsidR="00913AFF" w:rsidRDefault="00913AFF" w:rsidP="00913AFF">
            <w:pPr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</w:p>
        </w:tc>
        <w:tc>
          <w:tcPr>
            <w:tcW w:w="2786" w:type="dxa"/>
            <w:vAlign w:val="center"/>
          </w:tcPr>
          <w:p w14:paraId="39AD3B16" w14:textId="77777777" w:rsidR="00913AFF" w:rsidRDefault="00913AFF" w:rsidP="00913AFF">
            <w:pPr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</w:p>
        </w:tc>
        <w:tc>
          <w:tcPr>
            <w:tcW w:w="2783" w:type="dxa"/>
            <w:vAlign w:val="center"/>
          </w:tcPr>
          <w:p w14:paraId="45C0810D" w14:textId="77777777" w:rsidR="00913AFF" w:rsidRDefault="00913AFF" w:rsidP="00913AFF">
            <w:pPr>
              <w:rPr>
                <w:rFonts w:ascii="Century Gothic" w:eastAsia="Century Gothic" w:hAnsi="Century Gothic"/>
                <w:b/>
                <w:color w:val="000000"/>
                <w:sz w:val="20"/>
              </w:rPr>
            </w:pPr>
          </w:p>
        </w:tc>
      </w:tr>
    </w:tbl>
    <w:p w14:paraId="7FB7D005" w14:textId="77777777" w:rsidR="00F86AE2" w:rsidRDefault="00F86AE2" w:rsidP="008D743A"/>
    <w:sectPr w:rsidR="00F86AE2" w:rsidSect="004622D0">
      <w:footerReference w:type="default" r:id="rId11"/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8E73" w14:textId="77777777" w:rsidR="004622D0" w:rsidRDefault="004622D0" w:rsidP="003E5768">
      <w:r>
        <w:separator/>
      </w:r>
    </w:p>
  </w:endnote>
  <w:endnote w:type="continuationSeparator" w:id="0">
    <w:p w14:paraId="07151E89" w14:textId="77777777" w:rsidR="004622D0" w:rsidRDefault="004622D0" w:rsidP="003E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 Light">
    <w:panose1 w:val="020F0302020204030203"/>
    <w:charset w:val="00"/>
    <w:family w:val="swiss"/>
    <w:pitch w:val="variable"/>
    <w:sig w:usb0="800000AF" w:usb1="4000604A" w:usb2="00000000" w:usb3="00000000" w:csb0="00000093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C3A6" w14:textId="62D522A9" w:rsidR="002A3D72" w:rsidRPr="002A3D72" w:rsidRDefault="002A3D72" w:rsidP="002A3D72">
    <w:pPr>
      <w:pStyle w:val="Footer"/>
      <w:rPr>
        <w:rFonts w:ascii="Lato" w:hAnsi="Lato"/>
        <w:sz w:val="20"/>
        <w:szCs w:val="20"/>
      </w:rPr>
    </w:pPr>
    <w:r w:rsidRPr="002A3D72">
      <w:rPr>
        <w:rFonts w:ascii="Lato" w:hAnsi="Lato"/>
        <w:sz w:val="20"/>
        <w:szCs w:val="20"/>
      </w:rPr>
      <w:t>DM24</w:t>
    </w:r>
    <w:r w:rsidRPr="002A3D72">
      <w:rPr>
        <w:rFonts w:ascii="Lato" w:hAnsi="Lato"/>
        <w:sz w:val="20"/>
        <w:szCs w:val="20"/>
      </w:rPr>
      <w:tab/>
    </w:r>
    <w:r w:rsidRPr="002A3D72">
      <w:rPr>
        <w:rFonts w:ascii="Lato" w:hAnsi="Lato"/>
        <w:sz w:val="20"/>
        <w:szCs w:val="20"/>
      </w:rPr>
      <w:tab/>
      <w:t xml:space="preserve">CCP Recommended Template </w:t>
    </w:r>
    <w:r w:rsidRPr="002A3D72">
      <w:rPr>
        <w:rFonts w:ascii="Lato" w:hAnsi="Lato"/>
        <w:sz w:val="20"/>
        <w:szCs w:val="20"/>
      </w:rPr>
      <w:tab/>
    </w:r>
    <w:r w:rsidRPr="002A3D72">
      <w:rPr>
        <w:rFonts w:ascii="Lato" w:hAnsi="Lato"/>
        <w:sz w:val="20"/>
        <w:szCs w:val="20"/>
      </w:rPr>
      <w:tab/>
    </w:r>
    <w:sdt>
      <w:sdtPr>
        <w:rPr>
          <w:rFonts w:ascii="Lato" w:hAnsi="Lato"/>
          <w:sz w:val="20"/>
          <w:szCs w:val="20"/>
        </w:rPr>
        <w:id w:val="-171719965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Lato" w:hAnsi="Lato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A3D72">
              <w:rPr>
                <w:rFonts w:ascii="Lato" w:hAnsi="Lato"/>
                <w:sz w:val="20"/>
                <w:szCs w:val="20"/>
              </w:rPr>
              <w:tab/>
            </w:r>
            <w:r w:rsidRPr="002A3D72">
              <w:rPr>
                <w:rFonts w:ascii="Lato" w:hAnsi="Lato"/>
                <w:sz w:val="20"/>
                <w:szCs w:val="20"/>
              </w:rPr>
              <w:tab/>
            </w:r>
            <w:r w:rsidRPr="002A3D72">
              <w:rPr>
                <w:rFonts w:ascii="Lato" w:hAnsi="Lato"/>
                <w:sz w:val="20"/>
                <w:szCs w:val="20"/>
              </w:rPr>
              <w:tab/>
            </w:r>
            <w:r w:rsidRPr="002A3D72">
              <w:rPr>
                <w:rFonts w:ascii="Lato" w:hAnsi="Lato"/>
                <w:sz w:val="20"/>
                <w:szCs w:val="20"/>
              </w:rPr>
              <w:tab/>
              <w:t xml:space="preserve">Page </w:t>
            </w:r>
            <w:r w:rsidRPr="002A3D72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2A3D72">
              <w:rPr>
                <w:rFonts w:ascii="Lato" w:hAnsi="Lato"/>
                <w:b/>
                <w:bCs/>
                <w:sz w:val="20"/>
                <w:szCs w:val="20"/>
              </w:rPr>
              <w:instrText xml:space="preserve"> PAGE </w:instrText>
            </w:r>
            <w:r w:rsidRPr="002A3D72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2A3D72">
              <w:rPr>
                <w:rFonts w:ascii="Lato" w:hAnsi="Lato"/>
                <w:b/>
                <w:bCs/>
                <w:noProof/>
                <w:sz w:val="20"/>
                <w:szCs w:val="20"/>
              </w:rPr>
              <w:t>2</w:t>
            </w:r>
            <w:r w:rsidRPr="002A3D72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  <w:r w:rsidRPr="002A3D72">
              <w:rPr>
                <w:rFonts w:ascii="Lato" w:hAnsi="Lato"/>
                <w:sz w:val="20"/>
                <w:szCs w:val="20"/>
              </w:rPr>
              <w:t xml:space="preserve"> of </w:t>
            </w:r>
            <w:r w:rsidRPr="002A3D72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2A3D72">
              <w:rPr>
                <w:rFonts w:ascii="Lato" w:hAnsi="Lato"/>
                <w:b/>
                <w:bCs/>
                <w:sz w:val="20"/>
                <w:szCs w:val="20"/>
              </w:rPr>
              <w:instrText xml:space="preserve"> NUMPAGES  </w:instrText>
            </w:r>
            <w:r w:rsidRPr="002A3D72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2A3D72">
              <w:rPr>
                <w:rFonts w:ascii="Lato" w:hAnsi="Lato"/>
                <w:b/>
                <w:bCs/>
                <w:noProof/>
                <w:sz w:val="20"/>
                <w:szCs w:val="20"/>
              </w:rPr>
              <w:t>2</w:t>
            </w:r>
            <w:r w:rsidRPr="002A3D72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44A432FE" w14:textId="77777777" w:rsidR="003E5768" w:rsidRDefault="003E5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8648" w14:textId="77777777" w:rsidR="004622D0" w:rsidRDefault="004622D0" w:rsidP="003E5768">
      <w:r>
        <w:separator/>
      </w:r>
    </w:p>
  </w:footnote>
  <w:footnote w:type="continuationSeparator" w:id="0">
    <w:p w14:paraId="417A3624" w14:textId="77777777" w:rsidR="004622D0" w:rsidRDefault="004622D0" w:rsidP="003E5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E2"/>
    <w:rsid w:val="00077065"/>
    <w:rsid w:val="000A4B9D"/>
    <w:rsid w:val="000B18B6"/>
    <w:rsid w:val="000C24EC"/>
    <w:rsid w:val="00105DA7"/>
    <w:rsid w:val="001B18FB"/>
    <w:rsid w:val="001C1227"/>
    <w:rsid w:val="001D6BB9"/>
    <w:rsid w:val="001F5214"/>
    <w:rsid w:val="002245BA"/>
    <w:rsid w:val="00234204"/>
    <w:rsid w:val="00264948"/>
    <w:rsid w:val="002A3D72"/>
    <w:rsid w:val="003155F1"/>
    <w:rsid w:val="00322D21"/>
    <w:rsid w:val="00344592"/>
    <w:rsid w:val="003538F1"/>
    <w:rsid w:val="003A5BE3"/>
    <w:rsid w:val="003E5768"/>
    <w:rsid w:val="004370FA"/>
    <w:rsid w:val="004622D0"/>
    <w:rsid w:val="004C0CED"/>
    <w:rsid w:val="00510CBB"/>
    <w:rsid w:val="00520F3E"/>
    <w:rsid w:val="00557C5C"/>
    <w:rsid w:val="005C47F4"/>
    <w:rsid w:val="00636019"/>
    <w:rsid w:val="00656C17"/>
    <w:rsid w:val="00674EDB"/>
    <w:rsid w:val="0067671D"/>
    <w:rsid w:val="006771C4"/>
    <w:rsid w:val="006858B3"/>
    <w:rsid w:val="006B61AF"/>
    <w:rsid w:val="006C19C6"/>
    <w:rsid w:val="006F3E81"/>
    <w:rsid w:val="006F6E8A"/>
    <w:rsid w:val="007446B1"/>
    <w:rsid w:val="00764144"/>
    <w:rsid w:val="007E495B"/>
    <w:rsid w:val="007F2634"/>
    <w:rsid w:val="008143AE"/>
    <w:rsid w:val="0085562B"/>
    <w:rsid w:val="008D743A"/>
    <w:rsid w:val="00902B70"/>
    <w:rsid w:val="00913AFF"/>
    <w:rsid w:val="00950D36"/>
    <w:rsid w:val="009D691A"/>
    <w:rsid w:val="00A536D0"/>
    <w:rsid w:val="00AE2B0E"/>
    <w:rsid w:val="00B7704D"/>
    <w:rsid w:val="00BF44E3"/>
    <w:rsid w:val="00C71343"/>
    <w:rsid w:val="00C81E1D"/>
    <w:rsid w:val="00C83EC5"/>
    <w:rsid w:val="00C94EC5"/>
    <w:rsid w:val="00CA7980"/>
    <w:rsid w:val="00DE018B"/>
    <w:rsid w:val="00E4471B"/>
    <w:rsid w:val="00EB42FD"/>
    <w:rsid w:val="00F86AE2"/>
    <w:rsid w:val="00FB1CA6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A5B4"/>
  <w15:docId w15:val="{ABCEDAAA-A179-4E66-B0A3-00DD77BF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AE2"/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57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768"/>
    <w:rPr>
      <w:rFonts w:ascii="Times New Roman" w:eastAsia="PMingLiU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57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768"/>
    <w:rPr>
      <w:rFonts w:ascii="Times New Roman" w:eastAsia="PMingLiU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4C0CED"/>
    <w:pPr>
      <w:spacing w:before="100" w:beforeAutospacing="1" w:after="100" w:afterAutospacing="1"/>
    </w:pPr>
    <w:rPr>
      <w:rFonts w:eastAsia="Times New Roman"/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NZBP">
      <a:dk1>
        <a:sysClr val="windowText" lastClr="000000"/>
      </a:dk1>
      <a:lt1>
        <a:sysClr val="window" lastClr="FFFFFF"/>
      </a:lt1>
      <a:dk2>
        <a:srgbClr val="112143"/>
      </a:dk2>
      <a:lt2>
        <a:srgbClr val="044A8C"/>
      </a:lt2>
      <a:accent1>
        <a:srgbClr val="AEC5E7"/>
      </a:accent1>
      <a:accent2>
        <a:srgbClr val="E2E9ED"/>
      </a:accent2>
      <a:accent3>
        <a:srgbClr val="548235"/>
      </a:accent3>
      <a:accent4>
        <a:srgbClr val="D589BB"/>
      </a:accent4>
      <a:accent5>
        <a:srgbClr val="E95531"/>
      </a:accent5>
      <a:accent6>
        <a:srgbClr val="F68B3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5A99AC9AE1742A12EFAA7DC122D66" ma:contentTypeVersion="15" ma:contentTypeDescription="Create a new document." ma:contentTypeScope="" ma:versionID="a95a1bd680cb9a3f57c21f61529d5742">
  <xsd:schema xmlns:xsd="http://www.w3.org/2001/XMLSchema" xmlns:xs="http://www.w3.org/2001/XMLSchema" xmlns:p="http://schemas.microsoft.com/office/2006/metadata/properties" xmlns:ns2="6f42f5d2-a94d-46e3-a3ed-617407933300" xmlns:ns3="6843a4e6-a909-4807-b8d4-fefc9f3e240a" targetNamespace="http://schemas.microsoft.com/office/2006/metadata/properties" ma:root="true" ma:fieldsID="6f56c0c52245e2645fadf93e65b2a686" ns2:_="" ns3:_="">
    <xsd:import namespace="6f42f5d2-a94d-46e3-a3ed-617407933300"/>
    <xsd:import namespace="6843a4e6-a909-4807-b8d4-fefc9f3e2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OAPP_x0023_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2f5d2-a94d-46e3-a3ed-617407933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cf795e-ab28-4d80-951a-661b0b7c3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OAPP_x0023_" ma:index="21" nillable="true" ma:displayName="MOAPP #" ma:format="Dropdown" ma:indexed="true" ma:internalName="MOAPP_x0023_" ma:percentage="FALSE">
      <xsd:simpleType>
        <xsd:restriction base="dms:Number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a4e6-a909-4807-b8d4-fefc9f3e2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3a4e6-a909-4807-b8d4-fefc9f3e240a">
      <UserInfo>
        <DisplayName>Gina Giannios</DisplayName>
        <AccountId>12</AccountId>
        <AccountType/>
      </UserInfo>
      <UserInfo>
        <DisplayName>Jane Freeman-Brown</DisplayName>
        <AccountId>50</AccountId>
        <AccountType/>
      </UserInfo>
    </SharedWithUsers>
    <lcf76f155ced4ddcb4097134ff3c332f xmlns="6f42f5d2-a94d-46e3-a3ed-617407933300">
      <Terms xmlns="http://schemas.microsoft.com/office/infopath/2007/PartnerControls"/>
    </lcf76f155ced4ddcb4097134ff3c332f>
    <MOAPP_x0023_ xmlns="6f42f5d2-a94d-46e3-a3ed-617407933300" xsi:nil="true"/>
  </documentManagement>
</p:properties>
</file>

<file path=customXml/itemProps1.xml><?xml version="1.0" encoding="utf-8"?>
<ds:datastoreItem xmlns:ds="http://schemas.openxmlformats.org/officeDocument/2006/customXml" ds:itemID="{33D33127-237B-4974-ADA7-20D1217162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7995D2-7C93-4ADF-886D-69F1E32C6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2f5d2-a94d-46e3-a3ed-617407933300"/>
    <ds:schemaRef ds:uri="6843a4e6-a909-4807-b8d4-fefc9f3e2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BD3B23-4BF0-4993-AD1C-257DB2CA0A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8F6D5F-DFC4-43B1-A9D1-B63DA830B475}">
  <ds:schemaRefs>
    <ds:schemaRef ds:uri="http://schemas.microsoft.com/office/2006/metadata/properties"/>
    <ds:schemaRef ds:uri="http://schemas.microsoft.com/office/infopath/2007/PartnerControls"/>
    <ds:schemaRef ds:uri="ab018234-4bcc-4867-ab9e-990dfe808898"/>
    <ds:schemaRef ds:uri="6843a4e6-a909-4807-b8d4-fefc9f3e240a"/>
    <ds:schemaRef ds:uri="6f42f5d2-a94d-46e3-a3ed-6174079333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</dc:creator>
  <cp:lastModifiedBy>Dan Moore</cp:lastModifiedBy>
  <cp:revision>20</cp:revision>
  <dcterms:created xsi:type="dcterms:W3CDTF">2024-03-06T21:42:00Z</dcterms:created>
  <dcterms:modified xsi:type="dcterms:W3CDTF">2025-01-30T19:06:00Z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0x010100C7A5A99AC9AE1742A12EFAA7DC122D66</vt:lpwstr>
  </property>
  <property fmtid="{D5CDD505-2E9C-101B-9397-08002B2CF9AE}" pid="3" name="MediaServiceImageTags">
    <vt:lpwstr/>
  </property>
</Properties>
</file>